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3C" w:rsidRPr="00833671" w:rsidRDefault="004D743C" w:rsidP="008C588A">
      <w:pPr>
        <w:pStyle w:val="HeadingDeltioTipou"/>
        <w:ind w:left="720"/>
        <w:jc w:val="left"/>
      </w:pPr>
    </w:p>
    <w:p w:rsidR="00CB15B3" w:rsidRPr="002E5F5D" w:rsidRDefault="00CB15B3" w:rsidP="002A032C">
      <w:pPr>
        <w:pStyle w:val="HeadingDeltioTipou"/>
        <w:spacing w:before="120"/>
        <w:rPr>
          <w:u w:val="none"/>
        </w:rPr>
      </w:pPr>
      <w:r w:rsidRPr="002E5F5D">
        <w:rPr>
          <w:u w:val="none"/>
        </w:rPr>
        <w:t>ΔΕΛΤΙΟ ΤΥΠΟΥ</w:t>
      </w:r>
    </w:p>
    <w:p w:rsidR="00CB15B3" w:rsidRPr="00A16355" w:rsidRDefault="00CB15B3" w:rsidP="002A032C">
      <w:pPr>
        <w:tabs>
          <w:tab w:val="left" w:pos="4680"/>
          <w:tab w:val="left" w:pos="8820"/>
        </w:tabs>
        <w:spacing w:before="120" w:after="120" w:line="360" w:lineRule="auto"/>
        <w:jc w:val="right"/>
        <w:rPr>
          <w:rFonts w:cs="Times New Roman"/>
          <w:bCs/>
          <w:w w:val="100"/>
          <w:sz w:val="22"/>
          <w:szCs w:val="20"/>
        </w:rPr>
      </w:pPr>
      <w:r w:rsidRPr="00253F5B">
        <w:rPr>
          <w:rFonts w:cs="Times New Roman"/>
          <w:bCs/>
          <w:w w:val="100"/>
          <w:sz w:val="22"/>
          <w:szCs w:val="20"/>
        </w:rPr>
        <w:t>Αθήνα</w:t>
      </w:r>
      <w:r w:rsidRPr="000C2AA5">
        <w:rPr>
          <w:rFonts w:cs="Times New Roman"/>
          <w:bCs/>
          <w:w w:val="100"/>
          <w:sz w:val="22"/>
          <w:szCs w:val="20"/>
        </w:rPr>
        <w:t>,</w:t>
      </w:r>
      <w:r w:rsidR="00904D53" w:rsidRPr="000C2AA5">
        <w:rPr>
          <w:rFonts w:cs="Times New Roman"/>
          <w:bCs/>
          <w:w w:val="100"/>
          <w:sz w:val="22"/>
          <w:szCs w:val="20"/>
        </w:rPr>
        <w:t xml:space="preserve"> </w:t>
      </w:r>
      <w:r w:rsidR="007564D5">
        <w:rPr>
          <w:rFonts w:cs="Times New Roman"/>
          <w:bCs/>
          <w:w w:val="100"/>
          <w:sz w:val="22"/>
          <w:szCs w:val="20"/>
        </w:rPr>
        <w:t>2</w:t>
      </w:r>
      <w:r w:rsidR="006A4BB6">
        <w:rPr>
          <w:rFonts w:cs="Times New Roman"/>
          <w:bCs/>
          <w:w w:val="100"/>
          <w:sz w:val="22"/>
          <w:szCs w:val="20"/>
        </w:rPr>
        <w:t>1</w:t>
      </w:r>
      <w:r w:rsidR="00933003" w:rsidRPr="004412D6">
        <w:rPr>
          <w:rFonts w:cs="Times New Roman"/>
          <w:bCs/>
          <w:w w:val="100"/>
          <w:sz w:val="22"/>
          <w:szCs w:val="20"/>
        </w:rPr>
        <w:t xml:space="preserve"> </w:t>
      </w:r>
      <w:r w:rsidR="006A4BB6">
        <w:rPr>
          <w:rFonts w:cs="Times New Roman"/>
          <w:bCs/>
          <w:w w:val="100"/>
          <w:sz w:val="22"/>
          <w:szCs w:val="20"/>
        </w:rPr>
        <w:t>Νοεμβρίου</w:t>
      </w:r>
      <w:r w:rsidR="00B33CDE">
        <w:rPr>
          <w:rFonts w:cs="Times New Roman"/>
          <w:bCs/>
          <w:w w:val="100"/>
          <w:sz w:val="22"/>
          <w:szCs w:val="20"/>
        </w:rPr>
        <w:t xml:space="preserve"> </w:t>
      </w:r>
      <w:r w:rsidR="003178CE" w:rsidRPr="00253F5B">
        <w:rPr>
          <w:rFonts w:cs="Times New Roman"/>
          <w:bCs/>
          <w:w w:val="100"/>
          <w:sz w:val="22"/>
          <w:szCs w:val="20"/>
        </w:rPr>
        <w:t>201</w:t>
      </w:r>
      <w:r w:rsidR="00A16355" w:rsidRPr="00950E56">
        <w:rPr>
          <w:rFonts w:cs="Times New Roman"/>
          <w:bCs/>
          <w:w w:val="100"/>
          <w:sz w:val="22"/>
          <w:szCs w:val="20"/>
        </w:rPr>
        <w:t>7</w:t>
      </w:r>
    </w:p>
    <w:p w:rsidR="002A032C" w:rsidRPr="00253F5B" w:rsidRDefault="002A032C" w:rsidP="002A032C">
      <w:pPr>
        <w:pStyle w:val="thema"/>
        <w:spacing w:before="120" w:after="120"/>
        <w:ind w:left="720" w:hanging="720"/>
      </w:pPr>
    </w:p>
    <w:p w:rsidR="00AF5946" w:rsidRPr="002B6C80" w:rsidRDefault="00CB15B3" w:rsidP="002A032C">
      <w:pPr>
        <w:pStyle w:val="thema"/>
        <w:spacing w:before="120" w:after="120"/>
        <w:ind w:left="720" w:hanging="720"/>
      </w:pPr>
      <w:r w:rsidRPr="00E25FF1">
        <w:rPr>
          <w:b w:val="0"/>
        </w:rPr>
        <w:t>Θέμα:</w:t>
      </w:r>
      <w:r w:rsidRPr="00253F5B">
        <w:t xml:space="preserve"> </w:t>
      </w:r>
      <w:bookmarkStart w:id="0" w:name="_GoBack"/>
      <w:r w:rsidR="00AF5946" w:rsidRPr="00253F5B">
        <w:t xml:space="preserve">Εξελίξεις στο </w:t>
      </w:r>
      <w:r w:rsidR="00D0620C" w:rsidRPr="00253F5B">
        <w:t>τ</w:t>
      </w:r>
      <w:r w:rsidR="00AF5946" w:rsidRPr="00253F5B">
        <w:t xml:space="preserve">αξιδιωτικό </w:t>
      </w:r>
      <w:r w:rsidR="00D0620C" w:rsidRPr="00253F5B">
        <w:t>ι</w:t>
      </w:r>
      <w:r w:rsidR="00AF5946" w:rsidRPr="00253F5B">
        <w:t xml:space="preserve">σοζύγιο </w:t>
      </w:r>
      <w:r w:rsidR="00D0620C" w:rsidRPr="00253F5B">
        <w:t>π</w:t>
      </w:r>
      <w:r w:rsidR="00AF5946" w:rsidRPr="00253F5B">
        <w:t>ληρωμών</w:t>
      </w:r>
      <w:r w:rsidR="00B60C58" w:rsidRPr="00253F5B">
        <w:t xml:space="preserve"> – </w:t>
      </w:r>
      <w:r w:rsidR="006A4BB6">
        <w:t>Σεπτέμβριος</w:t>
      </w:r>
      <w:r w:rsidR="00F4072B" w:rsidRPr="00F4072B">
        <w:t xml:space="preserve"> </w:t>
      </w:r>
      <w:r w:rsidR="00B817F7">
        <w:t>2017</w:t>
      </w:r>
      <w:bookmarkEnd w:id="0"/>
    </w:p>
    <w:p w:rsidR="00736D6B" w:rsidRPr="00253F5B" w:rsidRDefault="00736D6B" w:rsidP="002A032C">
      <w:pPr>
        <w:pStyle w:val="thema"/>
        <w:spacing w:before="120" w:after="120"/>
        <w:ind w:left="720" w:hanging="720"/>
      </w:pPr>
    </w:p>
    <w:p w:rsidR="00AF5946" w:rsidRPr="00253F5B" w:rsidRDefault="00AF5946" w:rsidP="00AF5946">
      <w:pPr>
        <w:spacing w:before="120" w:line="360" w:lineRule="auto"/>
        <w:rPr>
          <w:i/>
          <w:sz w:val="22"/>
          <w:szCs w:val="22"/>
          <w:u w:val="single"/>
        </w:rPr>
      </w:pPr>
      <w:r w:rsidRPr="00253F5B">
        <w:rPr>
          <w:i/>
          <w:sz w:val="22"/>
          <w:szCs w:val="22"/>
          <w:u w:val="single"/>
        </w:rPr>
        <w:t xml:space="preserve">Ταξιδιωτικό </w:t>
      </w:r>
      <w:r w:rsidR="00D0620C" w:rsidRPr="00253F5B">
        <w:rPr>
          <w:i/>
          <w:sz w:val="22"/>
          <w:szCs w:val="22"/>
          <w:u w:val="single"/>
        </w:rPr>
        <w:t>ι</w:t>
      </w:r>
      <w:r w:rsidRPr="00253F5B">
        <w:rPr>
          <w:i/>
          <w:sz w:val="22"/>
          <w:szCs w:val="22"/>
          <w:u w:val="single"/>
        </w:rPr>
        <w:t>σοζύγιο</w:t>
      </w:r>
    </w:p>
    <w:p w:rsidR="002D37E6" w:rsidRPr="00253F5B" w:rsidRDefault="00ED3C22" w:rsidP="002D37E6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 w:rsidRPr="00253F5B">
        <w:rPr>
          <w:rFonts w:ascii="Arial" w:hAnsi="Arial" w:cs="Arial"/>
          <w:sz w:val="22"/>
          <w:szCs w:val="22"/>
        </w:rPr>
        <w:t xml:space="preserve">Σύμφωνα με τα προσωρινά στοιχεία, </w:t>
      </w:r>
      <w:r w:rsidR="00D42844">
        <w:rPr>
          <w:rFonts w:ascii="Arial" w:hAnsi="Arial" w:cs="Arial"/>
          <w:sz w:val="22"/>
          <w:szCs w:val="22"/>
        </w:rPr>
        <w:t xml:space="preserve">το </w:t>
      </w:r>
      <w:r w:rsidR="006A4BB6">
        <w:rPr>
          <w:rFonts w:ascii="Arial" w:hAnsi="Arial" w:cs="Arial"/>
          <w:sz w:val="22"/>
          <w:szCs w:val="22"/>
          <w:u w:val="single"/>
        </w:rPr>
        <w:t>Σεπτέμβριο</w:t>
      </w:r>
      <w:r w:rsidR="00D42844" w:rsidRPr="00585725">
        <w:rPr>
          <w:rFonts w:ascii="Arial" w:hAnsi="Arial" w:cs="Arial"/>
          <w:sz w:val="22"/>
          <w:szCs w:val="22"/>
          <w:u w:val="single"/>
        </w:rPr>
        <w:t xml:space="preserve"> το</w:t>
      </w:r>
      <w:r w:rsidR="00D42844" w:rsidRPr="00253F5B">
        <w:rPr>
          <w:rFonts w:ascii="Arial" w:hAnsi="Arial" w:cs="Arial"/>
          <w:sz w:val="22"/>
          <w:szCs w:val="22"/>
          <w:u w:val="single"/>
        </w:rPr>
        <w:t>υ 201</w:t>
      </w:r>
      <w:r w:rsidR="00D42844">
        <w:rPr>
          <w:rFonts w:ascii="Arial" w:hAnsi="Arial" w:cs="Arial"/>
          <w:sz w:val="22"/>
          <w:szCs w:val="22"/>
          <w:u w:val="single"/>
        </w:rPr>
        <w:t>7</w:t>
      </w:r>
      <w:r w:rsidR="00D42844" w:rsidRPr="00253F5B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>τ</w:t>
      </w:r>
      <w:r w:rsidR="00FE5DCD" w:rsidRPr="00253F5B">
        <w:rPr>
          <w:rFonts w:ascii="Arial" w:hAnsi="Arial" w:cs="Arial"/>
          <w:sz w:val="22"/>
          <w:szCs w:val="22"/>
        </w:rPr>
        <w:t xml:space="preserve">ο </w:t>
      </w:r>
      <w:r w:rsidR="005C2BEC" w:rsidRPr="00253F5B">
        <w:rPr>
          <w:rFonts w:ascii="Arial" w:hAnsi="Arial" w:cs="Arial"/>
          <w:sz w:val="22"/>
          <w:szCs w:val="22"/>
        </w:rPr>
        <w:t>τ</w:t>
      </w:r>
      <w:r w:rsidR="00FE5DCD" w:rsidRPr="00253F5B">
        <w:rPr>
          <w:rFonts w:ascii="Arial" w:hAnsi="Arial" w:cs="Arial"/>
          <w:sz w:val="22"/>
          <w:szCs w:val="22"/>
        </w:rPr>
        <w:t xml:space="preserve">αξιδιωτικό </w:t>
      </w:r>
      <w:r w:rsidR="005C2BEC" w:rsidRPr="00253F5B">
        <w:rPr>
          <w:rFonts w:ascii="Arial" w:hAnsi="Arial" w:cs="Arial"/>
          <w:sz w:val="22"/>
          <w:szCs w:val="22"/>
        </w:rPr>
        <w:t xml:space="preserve">ισοζύγιο </w:t>
      </w:r>
      <w:r w:rsidR="00752C52" w:rsidRPr="00253F5B">
        <w:rPr>
          <w:rFonts w:ascii="Arial" w:hAnsi="Arial" w:cs="Arial"/>
          <w:sz w:val="22"/>
          <w:szCs w:val="22"/>
        </w:rPr>
        <w:t xml:space="preserve">εμφάνισε </w:t>
      </w:r>
      <w:r w:rsidR="005E3911" w:rsidRPr="00253F5B">
        <w:rPr>
          <w:rFonts w:ascii="Arial" w:hAnsi="Arial" w:cs="Arial"/>
          <w:sz w:val="22"/>
          <w:szCs w:val="22"/>
        </w:rPr>
        <w:t>πλεόνασμα</w:t>
      </w:r>
      <w:r w:rsidR="00EF51C3" w:rsidRPr="00253F5B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2.297</w:t>
      </w:r>
      <w:r w:rsidR="00042A6E">
        <w:rPr>
          <w:rFonts w:ascii="Arial" w:hAnsi="Arial" w:cs="Arial"/>
          <w:sz w:val="22"/>
          <w:szCs w:val="22"/>
        </w:rPr>
        <w:t xml:space="preserve"> </w:t>
      </w:r>
      <w:r w:rsidR="00AF5946" w:rsidRPr="00253F5B">
        <w:rPr>
          <w:rFonts w:ascii="Arial" w:hAnsi="Arial" w:cs="Arial"/>
          <w:sz w:val="22"/>
          <w:szCs w:val="22"/>
        </w:rPr>
        <w:t xml:space="preserve">εκατ. </w:t>
      </w:r>
      <w:r w:rsidR="00AA3588" w:rsidRPr="00253F5B">
        <w:rPr>
          <w:rFonts w:ascii="Arial" w:hAnsi="Arial" w:cs="Arial"/>
          <w:sz w:val="22"/>
          <w:szCs w:val="22"/>
        </w:rPr>
        <w:t>ε</w:t>
      </w:r>
      <w:r w:rsidR="00AF5946" w:rsidRPr="00253F5B">
        <w:rPr>
          <w:rFonts w:ascii="Arial" w:hAnsi="Arial" w:cs="Arial"/>
          <w:sz w:val="22"/>
          <w:szCs w:val="22"/>
        </w:rPr>
        <w:t>υρώ</w:t>
      </w:r>
      <w:r w:rsidR="009079EA" w:rsidRPr="003C1273">
        <w:rPr>
          <w:rFonts w:ascii="Arial" w:hAnsi="Arial" w:cs="Arial"/>
          <w:sz w:val="22"/>
          <w:szCs w:val="22"/>
        </w:rPr>
        <w:t>,</w:t>
      </w:r>
      <w:r w:rsidR="0074344A">
        <w:rPr>
          <w:rFonts w:ascii="Arial" w:hAnsi="Arial" w:cs="Arial"/>
          <w:sz w:val="22"/>
          <w:szCs w:val="22"/>
        </w:rPr>
        <w:t xml:space="preserve"> αυξημένο</w:t>
      </w:r>
      <w:r w:rsidR="0074344A" w:rsidRPr="00C35CED">
        <w:rPr>
          <w:rFonts w:ascii="Arial" w:hAnsi="Arial" w:cs="Arial"/>
          <w:sz w:val="22"/>
          <w:szCs w:val="22"/>
        </w:rPr>
        <w:t xml:space="preserve"> κατά </w:t>
      </w:r>
      <w:r w:rsidR="006A4BB6">
        <w:rPr>
          <w:rFonts w:ascii="Arial" w:hAnsi="Arial" w:cs="Arial"/>
          <w:sz w:val="22"/>
          <w:szCs w:val="22"/>
        </w:rPr>
        <w:t>17,2</w:t>
      </w:r>
      <w:r w:rsidR="0074344A" w:rsidRPr="00C35CED">
        <w:rPr>
          <w:rFonts w:ascii="Arial" w:hAnsi="Arial" w:cs="Arial"/>
          <w:sz w:val="22"/>
          <w:szCs w:val="22"/>
        </w:rPr>
        <w:t xml:space="preserve">% </w:t>
      </w:r>
      <w:r w:rsidR="009420B3" w:rsidRPr="00253F5B">
        <w:rPr>
          <w:rFonts w:ascii="Arial" w:hAnsi="Arial" w:cs="Arial"/>
          <w:sz w:val="22"/>
          <w:szCs w:val="22"/>
        </w:rPr>
        <w:t xml:space="preserve">έναντι </w:t>
      </w:r>
      <w:r w:rsidR="00DA0A7F" w:rsidRPr="00253F5B">
        <w:rPr>
          <w:rFonts w:ascii="Arial" w:hAnsi="Arial" w:cs="Arial"/>
          <w:sz w:val="22"/>
          <w:szCs w:val="22"/>
        </w:rPr>
        <w:t>πλεονάσματος</w:t>
      </w:r>
      <w:r w:rsidR="00923BA7" w:rsidRPr="00253F5B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1.959</w:t>
      </w:r>
      <w:r w:rsidR="00B6762D" w:rsidRPr="00253F5B">
        <w:rPr>
          <w:rFonts w:ascii="Arial" w:hAnsi="Arial" w:cs="Arial"/>
          <w:sz w:val="22"/>
          <w:szCs w:val="22"/>
        </w:rPr>
        <w:t xml:space="preserve"> </w:t>
      </w:r>
      <w:r w:rsidR="009420B3" w:rsidRPr="00253F5B">
        <w:rPr>
          <w:rFonts w:ascii="Arial" w:hAnsi="Arial" w:cs="Arial"/>
          <w:sz w:val="22"/>
          <w:szCs w:val="22"/>
        </w:rPr>
        <w:t xml:space="preserve">εκατ. </w:t>
      </w:r>
      <w:r w:rsidR="00AA3588" w:rsidRPr="00253F5B">
        <w:rPr>
          <w:rFonts w:ascii="Arial" w:hAnsi="Arial" w:cs="Arial"/>
          <w:sz w:val="22"/>
          <w:szCs w:val="22"/>
        </w:rPr>
        <w:t>ε</w:t>
      </w:r>
      <w:r w:rsidR="00550A9F" w:rsidRPr="00253F5B">
        <w:rPr>
          <w:rFonts w:ascii="Arial" w:hAnsi="Arial" w:cs="Arial"/>
          <w:sz w:val="22"/>
          <w:szCs w:val="22"/>
        </w:rPr>
        <w:t>υρώ τον αντίσ</w:t>
      </w:r>
      <w:r w:rsidR="00312167">
        <w:rPr>
          <w:rFonts w:ascii="Arial" w:hAnsi="Arial" w:cs="Arial"/>
          <w:sz w:val="22"/>
          <w:szCs w:val="22"/>
        </w:rPr>
        <w:t>τοιχο μήνα του 2016</w:t>
      </w:r>
      <w:r w:rsidR="00336648" w:rsidRPr="00253F5B">
        <w:rPr>
          <w:rFonts w:ascii="Arial" w:hAnsi="Arial" w:cs="Arial"/>
          <w:sz w:val="22"/>
          <w:szCs w:val="22"/>
        </w:rPr>
        <w:t>.</w:t>
      </w:r>
      <w:r w:rsidR="000314A6" w:rsidRPr="00253F5B">
        <w:rPr>
          <w:rFonts w:ascii="Arial" w:hAnsi="Arial" w:cs="Arial"/>
          <w:sz w:val="22"/>
          <w:szCs w:val="22"/>
        </w:rPr>
        <w:t xml:space="preserve"> Ειδικότερα, </w:t>
      </w:r>
      <w:r w:rsidR="008F5C79">
        <w:rPr>
          <w:rFonts w:ascii="Arial" w:hAnsi="Arial" w:cs="Arial"/>
          <w:sz w:val="22"/>
          <w:szCs w:val="22"/>
        </w:rPr>
        <w:t>αύξηση</w:t>
      </w:r>
      <w:r w:rsidR="00F059F3" w:rsidRPr="00253F5B">
        <w:rPr>
          <w:rFonts w:ascii="Arial" w:hAnsi="Arial" w:cs="Arial"/>
          <w:sz w:val="22"/>
          <w:szCs w:val="22"/>
        </w:rPr>
        <w:t xml:space="preserve"> </w:t>
      </w:r>
      <w:r w:rsidR="004C0236" w:rsidRPr="00253F5B">
        <w:rPr>
          <w:rFonts w:ascii="Arial" w:hAnsi="Arial" w:cs="Arial"/>
          <w:sz w:val="22"/>
          <w:szCs w:val="22"/>
        </w:rPr>
        <w:t xml:space="preserve">κατά </w:t>
      </w:r>
      <w:r w:rsidR="006A4BB6">
        <w:rPr>
          <w:rFonts w:ascii="Arial" w:hAnsi="Arial" w:cs="Arial"/>
          <w:sz w:val="22"/>
          <w:szCs w:val="22"/>
        </w:rPr>
        <w:t>15,5</w:t>
      </w:r>
      <w:r w:rsidR="004C0236" w:rsidRPr="00253F5B">
        <w:rPr>
          <w:rFonts w:ascii="Arial" w:hAnsi="Arial" w:cs="Arial"/>
          <w:sz w:val="22"/>
          <w:szCs w:val="22"/>
        </w:rPr>
        <w:t>%</w:t>
      </w:r>
      <w:r w:rsidR="00D0588D" w:rsidRPr="00253F5B">
        <w:rPr>
          <w:rFonts w:ascii="Arial" w:hAnsi="Arial" w:cs="Arial"/>
          <w:sz w:val="22"/>
          <w:szCs w:val="22"/>
        </w:rPr>
        <w:t xml:space="preserve"> </w:t>
      </w:r>
      <w:r w:rsidR="007552F6" w:rsidRPr="00253F5B">
        <w:rPr>
          <w:rFonts w:ascii="Arial" w:hAnsi="Arial" w:cs="Arial"/>
          <w:sz w:val="22"/>
          <w:szCs w:val="22"/>
        </w:rPr>
        <w:t>κατέγραψαν</w:t>
      </w:r>
      <w:r w:rsidR="00F72EF8" w:rsidRPr="008A2201">
        <w:rPr>
          <w:rFonts w:ascii="Arial" w:hAnsi="Arial" w:cs="Arial"/>
          <w:sz w:val="22"/>
          <w:szCs w:val="22"/>
        </w:rPr>
        <w:t>,</w:t>
      </w:r>
      <w:r w:rsidR="007552F6" w:rsidRPr="00253F5B">
        <w:rPr>
          <w:rFonts w:ascii="Arial" w:hAnsi="Arial" w:cs="Arial"/>
          <w:sz w:val="22"/>
          <w:szCs w:val="22"/>
        </w:rPr>
        <w:t xml:space="preserve"> </w:t>
      </w:r>
      <w:r w:rsidR="00224F6A">
        <w:rPr>
          <w:rFonts w:ascii="Arial" w:hAnsi="Arial" w:cs="Arial"/>
          <w:sz w:val="22"/>
          <w:szCs w:val="22"/>
        </w:rPr>
        <w:t>το</w:t>
      </w:r>
      <w:r w:rsidR="008F5C79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Σεπτέμβριο</w:t>
      </w:r>
      <w:r w:rsidR="009E0D47" w:rsidRPr="00253F5B">
        <w:rPr>
          <w:rFonts w:ascii="Arial" w:hAnsi="Arial" w:cs="Arial"/>
          <w:sz w:val="22"/>
          <w:szCs w:val="22"/>
        </w:rPr>
        <w:t xml:space="preserve"> </w:t>
      </w:r>
      <w:r w:rsidR="00E55105" w:rsidRPr="00253F5B">
        <w:rPr>
          <w:rFonts w:ascii="Arial" w:hAnsi="Arial" w:cs="Arial"/>
          <w:sz w:val="22"/>
          <w:szCs w:val="22"/>
        </w:rPr>
        <w:t xml:space="preserve">του </w:t>
      </w:r>
      <w:r w:rsidR="000314A6" w:rsidRPr="00253F5B">
        <w:rPr>
          <w:rFonts w:ascii="Arial" w:hAnsi="Arial" w:cs="Arial"/>
          <w:sz w:val="22"/>
          <w:szCs w:val="22"/>
        </w:rPr>
        <w:t>201</w:t>
      </w:r>
      <w:r w:rsidR="00312167">
        <w:rPr>
          <w:rFonts w:ascii="Arial" w:hAnsi="Arial" w:cs="Arial"/>
          <w:sz w:val="22"/>
          <w:szCs w:val="22"/>
        </w:rPr>
        <w:t>7</w:t>
      </w:r>
      <w:r w:rsidR="00F72EF8" w:rsidRPr="008A2201">
        <w:rPr>
          <w:rFonts w:ascii="Arial" w:hAnsi="Arial" w:cs="Arial"/>
          <w:sz w:val="22"/>
          <w:szCs w:val="22"/>
        </w:rPr>
        <w:t>,</w:t>
      </w:r>
      <w:r w:rsidR="000314A6" w:rsidRPr="00253F5B">
        <w:rPr>
          <w:rFonts w:ascii="Arial" w:hAnsi="Arial" w:cs="Arial"/>
          <w:sz w:val="22"/>
          <w:szCs w:val="22"/>
        </w:rPr>
        <w:t xml:space="preserve"> οι ταξιδιωτικές εισπράξεις</w:t>
      </w:r>
      <w:r w:rsidR="00077CA0" w:rsidRPr="00253F5B">
        <w:rPr>
          <w:rFonts w:ascii="Arial" w:hAnsi="Arial" w:cs="Arial"/>
          <w:sz w:val="22"/>
          <w:szCs w:val="22"/>
        </w:rPr>
        <w:t>, οι οποίες</w:t>
      </w:r>
      <w:r w:rsidR="000314A6" w:rsidRPr="00253F5B">
        <w:rPr>
          <w:rFonts w:ascii="Arial" w:hAnsi="Arial" w:cs="Arial"/>
          <w:sz w:val="22"/>
          <w:szCs w:val="22"/>
        </w:rPr>
        <w:t xml:space="preserve"> διαμορφώθη</w:t>
      </w:r>
      <w:r w:rsidR="0008333F" w:rsidRPr="00253F5B">
        <w:rPr>
          <w:rFonts w:ascii="Arial" w:hAnsi="Arial" w:cs="Arial"/>
          <w:sz w:val="22"/>
          <w:szCs w:val="22"/>
        </w:rPr>
        <w:t>καν στα</w:t>
      </w:r>
      <w:r w:rsidR="000314A6" w:rsidRPr="00253F5B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2.470</w:t>
      </w:r>
      <w:r w:rsidR="000314A6" w:rsidRPr="00253F5B">
        <w:rPr>
          <w:rFonts w:ascii="Arial" w:hAnsi="Arial" w:cs="Arial"/>
          <w:sz w:val="22"/>
          <w:szCs w:val="22"/>
        </w:rPr>
        <w:t xml:space="preserve"> εκατ. ευρώ</w:t>
      </w:r>
      <w:r w:rsidR="00D0620C" w:rsidRPr="00253F5B">
        <w:rPr>
          <w:rFonts w:ascii="Arial" w:hAnsi="Arial" w:cs="Arial"/>
          <w:sz w:val="22"/>
          <w:szCs w:val="22"/>
        </w:rPr>
        <w:t>,</w:t>
      </w:r>
      <w:r w:rsidR="000314A6" w:rsidRPr="00253F5B">
        <w:rPr>
          <w:rFonts w:ascii="Arial" w:hAnsi="Arial" w:cs="Arial"/>
          <w:sz w:val="22"/>
          <w:szCs w:val="22"/>
        </w:rPr>
        <w:t xml:space="preserve"> έναντι </w:t>
      </w:r>
      <w:r w:rsidR="006A4BB6">
        <w:rPr>
          <w:rFonts w:ascii="Arial" w:hAnsi="Arial" w:cs="Arial"/>
          <w:sz w:val="22"/>
          <w:szCs w:val="22"/>
        </w:rPr>
        <w:t>2.138</w:t>
      </w:r>
      <w:r w:rsidR="000314A6" w:rsidRPr="00253F5B">
        <w:rPr>
          <w:rFonts w:ascii="Arial" w:hAnsi="Arial" w:cs="Arial"/>
          <w:sz w:val="22"/>
          <w:szCs w:val="22"/>
        </w:rPr>
        <w:t xml:space="preserve"> εκατ. ευρώ </w:t>
      </w:r>
      <w:r w:rsidR="000D697D" w:rsidRPr="00253F5B">
        <w:rPr>
          <w:rFonts w:ascii="Arial" w:hAnsi="Arial" w:cs="Arial"/>
          <w:sz w:val="22"/>
          <w:szCs w:val="22"/>
        </w:rPr>
        <w:t>τον αντίστοιχο</w:t>
      </w:r>
      <w:r w:rsidR="000314A6" w:rsidRPr="00253F5B">
        <w:rPr>
          <w:rFonts w:ascii="Arial" w:hAnsi="Arial" w:cs="Arial"/>
          <w:sz w:val="22"/>
          <w:szCs w:val="22"/>
        </w:rPr>
        <w:t xml:space="preserve"> </w:t>
      </w:r>
      <w:r w:rsidR="000D697D" w:rsidRPr="00253F5B">
        <w:rPr>
          <w:rFonts w:ascii="Arial" w:hAnsi="Arial" w:cs="Arial"/>
          <w:sz w:val="22"/>
          <w:szCs w:val="22"/>
        </w:rPr>
        <w:t>μήνα</w:t>
      </w:r>
      <w:r w:rsidR="00312167">
        <w:rPr>
          <w:rFonts w:ascii="Arial" w:hAnsi="Arial" w:cs="Arial"/>
          <w:sz w:val="22"/>
          <w:szCs w:val="22"/>
        </w:rPr>
        <w:t xml:space="preserve"> του 2016</w:t>
      </w:r>
      <w:r w:rsidR="00664C47" w:rsidRPr="00664C47">
        <w:rPr>
          <w:rFonts w:ascii="Arial" w:hAnsi="Arial" w:cs="Arial"/>
          <w:sz w:val="22"/>
          <w:szCs w:val="22"/>
        </w:rPr>
        <w:t xml:space="preserve">, </w:t>
      </w:r>
      <w:r w:rsidR="00664C47">
        <w:rPr>
          <w:rFonts w:ascii="Arial" w:hAnsi="Arial" w:cs="Arial"/>
          <w:sz w:val="22"/>
          <w:szCs w:val="22"/>
        </w:rPr>
        <w:t>ενώ</w:t>
      </w:r>
      <w:r w:rsidR="00957EDA" w:rsidRPr="00253F5B">
        <w:rPr>
          <w:rFonts w:ascii="Arial" w:hAnsi="Arial" w:cs="Arial"/>
          <w:sz w:val="22"/>
          <w:szCs w:val="22"/>
        </w:rPr>
        <w:t xml:space="preserve"> </w:t>
      </w:r>
      <w:r w:rsidR="0074344A">
        <w:rPr>
          <w:rFonts w:ascii="Arial" w:hAnsi="Arial" w:cs="Arial"/>
          <w:sz w:val="22"/>
          <w:szCs w:val="22"/>
        </w:rPr>
        <w:t>μείωση</w:t>
      </w:r>
      <w:r w:rsidR="00EF2ACB" w:rsidRPr="00253F5B">
        <w:rPr>
          <w:rFonts w:ascii="Arial" w:hAnsi="Arial" w:cs="Arial"/>
          <w:sz w:val="22"/>
          <w:szCs w:val="22"/>
        </w:rPr>
        <w:t xml:space="preserve"> </w:t>
      </w:r>
      <w:r w:rsidR="00366D1B" w:rsidRPr="00253F5B">
        <w:rPr>
          <w:rFonts w:ascii="Arial" w:hAnsi="Arial" w:cs="Arial"/>
          <w:sz w:val="22"/>
          <w:szCs w:val="22"/>
        </w:rPr>
        <w:t xml:space="preserve">κατά </w:t>
      </w:r>
      <w:r w:rsidR="006A4BB6">
        <w:rPr>
          <w:rFonts w:ascii="Arial" w:hAnsi="Arial" w:cs="Arial"/>
          <w:sz w:val="22"/>
          <w:szCs w:val="22"/>
        </w:rPr>
        <w:t>3,0</w:t>
      </w:r>
      <w:r w:rsidR="00366D1B" w:rsidRPr="00253F5B">
        <w:rPr>
          <w:rFonts w:ascii="Arial" w:hAnsi="Arial" w:cs="Arial"/>
          <w:sz w:val="22"/>
          <w:szCs w:val="22"/>
        </w:rPr>
        <w:t>%</w:t>
      </w:r>
      <w:r w:rsidR="00362521" w:rsidRPr="00253F5B">
        <w:rPr>
          <w:rFonts w:ascii="Arial" w:hAnsi="Arial" w:cs="Arial"/>
          <w:sz w:val="22"/>
          <w:szCs w:val="22"/>
        </w:rPr>
        <w:t xml:space="preserve"> </w:t>
      </w:r>
      <w:r w:rsidR="00EF2ACB" w:rsidRPr="00253F5B">
        <w:rPr>
          <w:rFonts w:ascii="Arial" w:hAnsi="Arial" w:cs="Arial"/>
          <w:sz w:val="22"/>
          <w:szCs w:val="22"/>
        </w:rPr>
        <w:t>παρατηρήθηκε</w:t>
      </w:r>
      <w:r w:rsidR="00AB776C">
        <w:rPr>
          <w:rFonts w:ascii="Arial" w:hAnsi="Arial" w:cs="Arial"/>
          <w:sz w:val="22"/>
          <w:szCs w:val="22"/>
        </w:rPr>
        <w:t xml:space="preserve"> </w:t>
      </w:r>
      <w:r w:rsidR="00EF2ACB" w:rsidRPr="00253F5B">
        <w:rPr>
          <w:rFonts w:ascii="Arial" w:hAnsi="Arial" w:cs="Arial"/>
          <w:sz w:val="22"/>
          <w:szCs w:val="22"/>
        </w:rPr>
        <w:t xml:space="preserve">στις </w:t>
      </w:r>
      <w:r w:rsidR="000715EB" w:rsidRPr="00253F5B">
        <w:rPr>
          <w:rFonts w:ascii="Arial" w:hAnsi="Arial" w:cs="Arial"/>
          <w:sz w:val="22"/>
          <w:szCs w:val="22"/>
        </w:rPr>
        <w:t xml:space="preserve">ταξιδιωτικές πληρωμές </w:t>
      </w:r>
      <w:bookmarkStart w:id="1" w:name="OLE_LINK1"/>
      <w:bookmarkStart w:id="2" w:name="OLE_LINK2"/>
      <w:r w:rsidR="00606D18" w:rsidRPr="00253F5B">
        <w:rPr>
          <w:rFonts w:ascii="Arial" w:hAnsi="Arial" w:cs="Arial"/>
          <w:sz w:val="22"/>
          <w:szCs w:val="22"/>
        </w:rPr>
        <w:t>(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803347">
        <w:rPr>
          <w:rFonts w:ascii="Arial" w:hAnsi="Arial" w:cs="Arial"/>
          <w:sz w:val="22"/>
          <w:szCs w:val="22"/>
        </w:rPr>
        <w:t xml:space="preserve"> </w:t>
      </w:r>
      <w:r w:rsidR="00312167">
        <w:rPr>
          <w:rFonts w:ascii="Arial" w:hAnsi="Arial" w:cs="Arial"/>
          <w:sz w:val="22"/>
          <w:szCs w:val="22"/>
        </w:rPr>
        <w:t>2017</w:t>
      </w:r>
      <w:r w:rsidR="00AF5946" w:rsidRPr="00253F5B">
        <w:rPr>
          <w:rFonts w:ascii="Arial" w:hAnsi="Arial" w:cs="Arial"/>
          <w:sz w:val="22"/>
          <w:szCs w:val="22"/>
        </w:rPr>
        <w:t xml:space="preserve">: </w:t>
      </w:r>
      <w:r w:rsidR="006A4BB6">
        <w:rPr>
          <w:rFonts w:ascii="Arial" w:hAnsi="Arial" w:cs="Arial"/>
          <w:sz w:val="22"/>
          <w:szCs w:val="22"/>
        </w:rPr>
        <w:t>174</w:t>
      </w:r>
      <w:r w:rsidR="00606D18" w:rsidRPr="00253F5B">
        <w:rPr>
          <w:rFonts w:ascii="Arial" w:hAnsi="Arial" w:cs="Arial"/>
          <w:sz w:val="22"/>
          <w:szCs w:val="22"/>
        </w:rPr>
        <w:t xml:space="preserve"> εκατ. ευρώ, 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043C26">
        <w:rPr>
          <w:rFonts w:ascii="Arial" w:hAnsi="Arial" w:cs="Arial"/>
          <w:sz w:val="22"/>
          <w:szCs w:val="22"/>
        </w:rPr>
        <w:t xml:space="preserve"> </w:t>
      </w:r>
      <w:r w:rsidR="00312167">
        <w:rPr>
          <w:rFonts w:ascii="Arial" w:hAnsi="Arial" w:cs="Arial"/>
          <w:sz w:val="22"/>
          <w:szCs w:val="22"/>
        </w:rPr>
        <w:t>2016</w:t>
      </w:r>
      <w:r w:rsidR="00AF5946" w:rsidRPr="00253F5B">
        <w:rPr>
          <w:rFonts w:ascii="Arial" w:hAnsi="Arial" w:cs="Arial"/>
          <w:sz w:val="22"/>
          <w:szCs w:val="22"/>
        </w:rPr>
        <w:t xml:space="preserve">: </w:t>
      </w:r>
      <w:r w:rsidR="00B8176F">
        <w:rPr>
          <w:rFonts w:ascii="Arial" w:hAnsi="Arial" w:cs="Arial"/>
          <w:sz w:val="22"/>
          <w:szCs w:val="22"/>
        </w:rPr>
        <w:t>1</w:t>
      </w:r>
      <w:r w:rsidR="006A4BB6">
        <w:rPr>
          <w:rFonts w:ascii="Arial" w:hAnsi="Arial" w:cs="Arial"/>
          <w:sz w:val="22"/>
          <w:szCs w:val="22"/>
        </w:rPr>
        <w:t>79</w:t>
      </w:r>
      <w:r w:rsidR="00AF5946" w:rsidRPr="00253F5B">
        <w:rPr>
          <w:rFonts w:ascii="Arial" w:hAnsi="Arial" w:cs="Arial"/>
          <w:sz w:val="22"/>
          <w:szCs w:val="22"/>
        </w:rPr>
        <w:t xml:space="preserve"> εκατ. ευρώ)</w:t>
      </w:r>
      <w:bookmarkEnd w:id="1"/>
      <w:bookmarkEnd w:id="2"/>
      <w:r w:rsidR="000314A6" w:rsidRPr="00253F5B">
        <w:rPr>
          <w:rFonts w:ascii="Arial" w:hAnsi="Arial" w:cs="Arial"/>
          <w:sz w:val="22"/>
          <w:szCs w:val="22"/>
        </w:rPr>
        <w:t>.</w:t>
      </w:r>
      <w:r w:rsidR="00996E31" w:rsidRPr="00253F5B">
        <w:rPr>
          <w:rFonts w:ascii="Arial" w:hAnsi="Arial" w:cs="Arial"/>
          <w:sz w:val="22"/>
          <w:szCs w:val="22"/>
        </w:rPr>
        <w:t xml:space="preserve"> </w:t>
      </w:r>
      <w:r w:rsidR="00272599" w:rsidRPr="00253F5B">
        <w:rPr>
          <w:rFonts w:ascii="Arial" w:hAnsi="Arial" w:cs="Arial"/>
          <w:sz w:val="22"/>
          <w:szCs w:val="22"/>
        </w:rPr>
        <w:t xml:space="preserve">Η </w:t>
      </w:r>
      <w:r w:rsidR="004B4567">
        <w:rPr>
          <w:rFonts w:ascii="Arial" w:hAnsi="Arial" w:cs="Arial"/>
          <w:sz w:val="22"/>
          <w:szCs w:val="22"/>
        </w:rPr>
        <w:t>αύξηση</w:t>
      </w:r>
      <w:r w:rsidR="00272599" w:rsidRPr="00253F5B">
        <w:rPr>
          <w:rFonts w:ascii="Arial" w:hAnsi="Arial" w:cs="Arial"/>
          <w:sz w:val="22"/>
          <w:szCs w:val="22"/>
        </w:rPr>
        <w:t xml:space="preserve"> των ταξιδιωτικών εισπράξεων οφείλεται στη</w:t>
      </w:r>
      <w:r w:rsidR="00673345">
        <w:rPr>
          <w:rFonts w:ascii="Arial" w:hAnsi="Arial" w:cs="Arial"/>
          <w:sz w:val="22"/>
          <w:szCs w:val="22"/>
        </w:rPr>
        <w:t xml:space="preserve">ν </w:t>
      </w:r>
      <w:r w:rsidR="001475AE">
        <w:rPr>
          <w:rFonts w:ascii="Arial" w:hAnsi="Arial" w:cs="Arial"/>
          <w:sz w:val="22"/>
          <w:szCs w:val="22"/>
        </w:rPr>
        <w:t>άνοδο</w:t>
      </w:r>
      <w:r w:rsidR="00673345">
        <w:rPr>
          <w:rFonts w:ascii="Arial" w:hAnsi="Arial" w:cs="Arial"/>
          <w:sz w:val="22"/>
          <w:szCs w:val="22"/>
        </w:rPr>
        <w:t xml:space="preserve"> </w:t>
      </w:r>
      <w:r w:rsidR="00E10C3E">
        <w:rPr>
          <w:rFonts w:ascii="Arial" w:hAnsi="Arial" w:cs="Arial"/>
          <w:sz w:val="22"/>
          <w:szCs w:val="22"/>
        </w:rPr>
        <w:t xml:space="preserve">τόσο </w:t>
      </w:r>
      <w:r w:rsidR="00673345">
        <w:rPr>
          <w:rFonts w:ascii="Arial" w:hAnsi="Arial" w:cs="Arial"/>
          <w:sz w:val="22"/>
          <w:szCs w:val="22"/>
        </w:rPr>
        <w:t xml:space="preserve">της εισερχόμενης ταξιδιωτικής κίνησης κατά </w:t>
      </w:r>
      <w:r w:rsidR="006A4BB6">
        <w:rPr>
          <w:rFonts w:ascii="Arial" w:hAnsi="Arial" w:cs="Arial"/>
          <w:sz w:val="22"/>
          <w:szCs w:val="22"/>
        </w:rPr>
        <w:t>11,8</w:t>
      </w:r>
      <w:r w:rsidR="002D5E2A">
        <w:rPr>
          <w:rFonts w:ascii="Arial" w:hAnsi="Arial" w:cs="Arial"/>
          <w:sz w:val="22"/>
          <w:szCs w:val="22"/>
        </w:rPr>
        <w:t>%</w:t>
      </w:r>
      <w:r w:rsidR="00342FFA">
        <w:rPr>
          <w:rFonts w:ascii="Arial" w:hAnsi="Arial" w:cs="Arial"/>
          <w:sz w:val="22"/>
          <w:szCs w:val="22"/>
        </w:rPr>
        <w:t xml:space="preserve"> όσο </w:t>
      </w:r>
      <w:r w:rsidR="00B8176F">
        <w:rPr>
          <w:rFonts w:ascii="Arial" w:hAnsi="Arial" w:cs="Arial"/>
          <w:sz w:val="22"/>
          <w:szCs w:val="22"/>
        </w:rPr>
        <w:t>και τ</w:t>
      </w:r>
      <w:r w:rsidR="00B275AC">
        <w:rPr>
          <w:rFonts w:ascii="Arial" w:hAnsi="Arial" w:cs="Arial"/>
          <w:sz w:val="22"/>
          <w:szCs w:val="22"/>
        </w:rPr>
        <w:t>η</w:t>
      </w:r>
      <w:r w:rsidR="00B8176F">
        <w:rPr>
          <w:rFonts w:ascii="Arial" w:hAnsi="Arial" w:cs="Arial"/>
          <w:sz w:val="22"/>
          <w:szCs w:val="22"/>
        </w:rPr>
        <w:t>ς</w:t>
      </w:r>
      <w:r w:rsidR="00B275AC">
        <w:rPr>
          <w:rFonts w:ascii="Arial" w:hAnsi="Arial" w:cs="Arial"/>
          <w:sz w:val="22"/>
          <w:szCs w:val="22"/>
        </w:rPr>
        <w:t xml:space="preserve"> </w:t>
      </w:r>
      <w:r w:rsidR="00B275AC" w:rsidRPr="00B50B5D">
        <w:rPr>
          <w:rFonts w:ascii="Arial" w:hAnsi="Arial" w:cs="Arial"/>
          <w:sz w:val="22"/>
          <w:szCs w:val="22"/>
        </w:rPr>
        <w:t>μέση</w:t>
      </w:r>
      <w:r w:rsidR="00B8176F">
        <w:rPr>
          <w:rFonts w:ascii="Arial" w:hAnsi="Arial" w:cs="Arial"/>
          <w:sz w:val="22"/>
          <w:szCs w:val="22"/>
        </w:rPr>
        <w:t>ς</w:t>
      </w:r>
      <w:r w:rsidR="00B275AC" w:rsidRPr="00B50B5D">
        <w:rPr>
          <w:rFonts w:ascii="Arial" w:hAnsi="Arial" w:cs="Arial"/>
          <w:sz w:val="22"/>
          <w:szCs w:val="22"/>
        </w:rPr>
        <w:t xml:space="preserve"> δαπάνη</w:t>
      </w:r>
      <w:r w:rsidR="00B8176F">
        <w:rPr>
          <w:rFonts w:ascii="Arial" w:hAnsi="Arial" w:cs="Arial"/>
          <w:sz w:val="22"/>
          <w:szCs w:val="22"/>
        </w:rPr>
        <w:t>ς</w:t>
      </w:r>
      <w:r w:rsidR="00B275AC" w:rsidRPr="00B50B5D">
        <w:rPr>
          <w:rFonts w:ascii="Arial" w:hAnsi="Arial" w:cs="Arial"/>
          <w:sz w:val="22"/>
          <w:szCs w:val="22"/>
        </w:rPr>
        <w:t xml:space="preserve"> ανά ταξίδι </w:t>
      </w:r>
      <w:r w:rsidR="00B275AC">
        <w:rPr>
          <w:rFonts w:ascii="Arial" w:hAnsi="Arial" w:cs="Arial"/>
          <w:sz w:val="22"/>
          <w:szCs w:val="22"/>
        </w:rPr>
        <w:t xml:space="preserve">κατά </w:t>
      </w:r>
      <w:r w:rsidR="006A4BB6">
        <w:rPr>
          <w:rFonts w:ascii="Arial" w:hAnsi="Arial" w:cs="Arial"/>
          <w:sz w:val="22"/>
          <w:szCs w:val="22"/>
        </w:rPr>
        <w:t>3,9</w:t>
      </w:r>
      <w:r w:rsidR="00B275AC">
        <w:rPr>
          <w:rFonts w:ascii="Arial" w:hAnsi="Arial" w:cs="Arial"/>
          <w:sz w:val="22"/>
          <w:szCs w:val="22"/>
        </w:rPr>
        <w:t>%</w:t>
      </w:r>
      <w:r w:rsidR="007B3631" w:rsidRPr="007B3631">
        <w:rPr>
          <w:rFonts w:ascii="Arial" w:hAnsi="Arial" w:cs="Arial"/>
          <w:sz w:val="22"/>
          <w:szCs w:val="22"/>
        </w:rPr>
        <w:t>,</w:t>
      </w:r>
      <w:r w:rsidR="00FE1922" w:rsidRPr="00FE1922">
        <w:rPr>
          <w:rFonts w:ascii="Arial" w:hAnsi="Arial" w:cs="Arial"/>
          <w:sz w:val="22"/>
          <w:szCs w:val="22"/>
        </w:rPr>
        <w:t xml:space="preserve"> </w:t>
      </w:r>
      <w:r w:rsidR="007B3631">
        <w:rPr>
          <w:rFonts w:ascii="Arial" w:hAnsi="Arial" w:cs="Arial"/>
          <w:sz w:val="22"/>
          <w:szCs w:val="22"/>
        </w:rPr>
        <w:t xml:space="preserve">η οποία </w:t>
      </w:r>
      <w:r w:rsidR="007B3631" w:rsidRPr="00E8252A">
        <w:rPr>
          <w:rFonts w:ascii="Arial" w:hAnsi="Arial" w:cs="Arial"/>
          <w:sz w:val="22"/>
          <w:szCs w:val="22"/>
        </w:rPr>
        <w:t xml:space="preserve">διαμορφώθηκε στα </w:t>
      </w:r>
      <w:r w:rsidR="006A4BB6">
        <w:rPr>
          <w:rFonts w:ascii="Arial" w:hAnsi="Arial" w:cs="Arial"/>
          <w:sz w:val="22"/>
          <w:szCs w:val="22"/>
        </w:rPr>
        <w:t>518</w:t>
      </w:r>
      <w:r w:rsidR="007B3631" w:rsidRPr="00E8252A">
        <w:rPr>
          <w:rFonts w:ascii="Arial" w:hAnsi="Arial" w:cs="Arial"/>
          <w:sz w:val="22"/>
          <w:szCs w:val="22"/>
        </w:rPr>
        <w:t xml:space="preserve"> ευρώ.</w:t>
      </w:r>
      <w:r w:rsidR="006B3180" w:rsidRPr="00E8252A">
        <w:rPr>
          <w:rFonts w:ascii="Arial" w:hAnsi="Arial" w:cs="Arial"/>
          <w:sz w:val="22"/>
          <w:szCs w:val="22"/>
        </w:rPr>
        <w:t xml:space="preserve"> </w:t>
      </w:r>
      <w:r w:rsidR="002D37E6" w:rsidRPr="00253F5B">
        <w:rPr>
          <w:rFonts w:ascii="Arial" w:hAnsi="Arial" w:cs="Arial"/>
          <w:sz w:val="22"/>
          <w:szCs w:val="22"/>
        </w:rPr>
        <w:t xml:space="preserve">Οι καθαρές εισπράξεις από την παροχή ταξιδιωτικών υπηρεσιών συνέβαλαν με ποσοστό </w:t>
      </w:r>
      <w:r w:rsidR="006A4BB6">
        <w:rPr>
          <w:rFonts w:ascii="Arial" w:hAnsi="Arial" w:cs="Arial"/>
          <w:sz w:val="22"/>
          <w:szCs w:val="22"/>
        </w:rPr>
        <w:t>83,2</w:t>
      </w:r>
      <w:r w:rsidR="002D37E6" w:rsidRPr="00253F5B">
        <w:rPr>
          <w:rFonts w:ascii="Arial" w:hAnsi="Arial" w:cs="Arial"/>
          <w:sz w:val="22"/>
          <w:szCs w:val="22"/>
        </w:rPr>
        <w:t>% στο σύνολο των καθαρών εισπράξεων από υπηρεσίες και υπεραντιστάθμισαν (</w:t>
      </w:r>
      <w:r w:rsidR="006A4BB6">
        <w:rPr>
          <w:rFonts w:ascii="Arial" w:hAnsi="Arial" w:cs="Arial"/>
          <w:sz w:val="22"/>
          <w:szCs w:val="22"/>
        </w:rPr>
        <w:t>173,9</w:t>
      </w:r>
      <w:r w:rsidR="002D37E6" w:rsidRPr="00253F5B">
        <w:rPr>
          <w:rFonts w:ascii="Arial" w:hAnsi="Arial" w:cs="Arial"/>
          <w:sz w:val="22"/>
          <w:szCs w:val="22"/>
        </w:rPr>
        <w:t>%) το έλλειμμα του ισοζυγίου αγαθών.</w:t>
      </w:r>
    </w:p>
    <w:p w:rsidR="000E5EF6" w:rsidRPr="00253F5B" w:rsidRDefault="000E5EF6" w:rsidP="002D37E6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 w:rsidRPr="00234820">
        <w:rPr>
          <w:rFonts w:ascii="Arial" w:hAnsi="Arial" w:cs="Arial"/>
          <w:sz w:val="22"/>
          <w:szCs w:val="22"/>
        </w:rPr>
        <w:t xml:space="preserve">Την περίοδο </w:t>
      </w:r>
      <w:r w:rsidR="006A4BB6">
        <w:rPr>
          <w:rFonts w:ascii="Arial" w:hAnsi="Arial" w:cs="Arial"/>
          <w:sz w:val="22"/>
          <w:szCs w:val="22"/>
          <w:u w:val="single"/>
        </w:rPr>
        <w:t>Ιανουαρίου-Σεπτεμβρίου</w:t>
      </w:r>
      <w:r w:rsidRPr="00234820">
        <w:rPr>
          <w:rFonts w:ascii="Arial" w:hAnsi="Arial" w:cs="Arial"/>
          <w:sz w:val="22"/>
          <w:szCs w:val="22"/>
          <w:u w:val="single"/>
        </w:rPr>
        <w:t xml:space="preserve"> 2017</w:t>
      </w:r>
      <w:r w:rsidR="00BE4AC0" w:rsidRPr="008A2201">
        <w:rPr>
          <w:rFonts w:ascii="Arial" w:hAnsi="Arial" w:cs="Arial"/>
          <w:sz w:val="22"/>
          <w:szCs w:val="22"/>
        </w:rPr>
        <w:t>,</w:t>
      </w:r>
      <w:r w:rsidRPr="008B624A">
        <w:rPr>
          <w:rFonts w:ascii="Arial" w:hAnsi="Arial" w:cs="Arial"/>
          <w:sz w:val="22"/>
          <w:szCs w:val="22"/>
        </w:rPr>
        <w:t xml:space="preserve"> </w:t>
      </w:r>
      <w:r w:rsidRPr="00234820">
        <w:rPr>
          <w:rFonts w:ascii="Arial" w:hAnsi="Arial" w:cs="Arial"/>
          <w:sz w:val="22"/>
          <w:szCs w:val="22"/>
        </w:rPr>
        <w:t>το ταξιδιωτικό ισοζύγιο εμφάνισε πλεόνασμα</w:t>
      </w:r>
      <w:r w:rsidRPr="00C35CED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11.535</w:t>
      </w:r>
      <w:r>
        <w:rPr>
          <w:rFonts w:ascii="Arial" w:hAnsi="Arial" w:cs="Arial"/>
          <w:sz w:val="22"/>
          <w:szCs w:val="22"/>
        </w:rPr>
        <w:t xml:space="preserve"> </w:t>
      </w:r>
      <w:r w:rsidRPr="00C35CED">
        <w:rPr>
          <w:rFonts w:ascii="Arial" w:hAnsi="Arial" w:cs="Arial"/>
          <w:sz w:val="22"/>
          <w:szCs w:val="22"/>
        </w:rPr>
        <w:t xml:space="preserve">εκατ. ευρώ, </w:t>
      </w:r>
      <w:r>
        <w:rPr>
          <w:rFonts w:ascii="Arial" w:hAnsi="Arial" w:cs="Arial"/>
          <w:sz w:val="22"/>
          <w:szCs w:val="22"/>
        </w:rPr>
        <w:t>αυξημένο</w:t>
      </w:r>
      <w:r w:rsidRPr="00C35CED">
        <w:rPr>
          <w:rFonts w:ascii="Arial" w:hAnsi="Arial" w:cs="Arial"/>
          <w:sz w:val="22"/>
          <w:szCs w:val="22"/>
        </w:rPr>
        <w:t xml:space="preserve"> κατά </w:t>
      </w:r>
      <w:r w:rsidR="006A4BB6">
        <w:rPr>
          <w:rFonts w:ascii="Arial" w:hAnsi="Arial" w:cs="Arial"/>
          <w:sz w:val="22"/>
          <w:szCs w:val="22"/>
        </w:rPr>
        <w:t>12,4</w:t>
      </w:r>
      <w:r w:rsidRPr="00C35CED">
        <w:rPr>
          <w:rFonts w:ascii="Arial" w:hAnsi="Arial" w:cs="Arial"/>
          <w:sz w:val="22"/>
          <w:szCs w:val="22"/>
        </w:rPr>
        <w:t xml:space="preserve">% έναντι πλεονάσματος </w:t>
      </w:r>
      <w:r w:rsidR="006A4BB6">
        <w:rPr>
          <w:rFonts w:ascii="Arial" w:hAnsi="Arial" w:cs="Arial"/>
          <w:sz w:val="22"/>
          <w:szCs w:val="22"/>
        </w:rPr>
        <w:t>10.258</w:t>
      </w:r>
      <w:r w:rsidRPr="00C35CED">
        <w:rPr>
          <w:rFonts w:ascii="Arial" w:hAnsi="Arial" w:cs="Arial"/>
          <w:sz w:val="22"/>
          <w:szCs w:val="22"/>
        </w:rPr>
        <w:t xml:space="preserve"> εκατ. ευρώ την αντίστοιχη περίοδο του </w:t>
      </w:r>
      <w:r>
        <w:rPr>
          <w:rFonts w:ascii="Arial" w:hAnsi="Arial" w:cs="Arial"/>
          <w:sz w:val="22"/>
          <w:szCs w:val="22"/>
        </w:rPr>
        <w:t>2016</w:t>
      </w:r>
      <w:r w:rsidRPr="00C35CED">
        <w:rPr>
          <w:rFonts w:ascii="Arial" w:hAnsi="Arial" w:cs="Arial"/>
          <w:sz w:val="22"/>
          <w:szCs w:val="22"/>
        </w:rPr>
        <w:t xml:space="preserve">. Η εξέλιξη αυτή ήταν αποτέλεσμα της </w:t>
      </w:r>
      <w:r w:rsidR="0040446E">
        <w:rPr>
          <w:rFonts w:ascii="Arial" w:hAnsi="Arial" w:cs="Arial"/>
          <w:sz w:val="22"/>
          <w:szCs w:val="22"/>
        </w:rPr>
        <w:t>αύξησης τω</w:t>
      </w:r>
      <w:r w:rsidRPr="00C35CED">
        <w:rPr>
          <w:rFonts w:ascii="Arial" w:hAnsi="Arial" w:cs="Arial"/>
          <w:sz w:val="22"/>
          <w:szCs w:val="22"/>
        </w:rPr>
        <w:t xml:space="preserve">ν ταξιδιωτικών </w:t>
      </w:r>
      <w:r w:rsidR="0040446E">
        <w:rPr>
          <w:rFonts w:ascii="Arial" w:hAnsi="Arial" w:cs="Arial"/>
          <w:sz w:val="22"/>
          <w:szCs w:val="22"/>
        </w:rPr>
        <w:t>εισπράξεων κατά</w:t>
      </w:r>
      <w:r w:rsidR="0074344A">
        <w:rPr>
          <w:rFonts w:ascii="Arial" w:hAnsi="Arial" w:cs="Arial"/>
          <w:sz w:val="22"/>
          <w:szCs w:val="22"/>
        </w:rPr>
        <w:t xml:space="preserve"> </w:t>
      </w:r>
      <w:r w:rsidR="002F5AB9">
        <w:rPr>
          <w:rFonts w:ascii="Arial" w:hAnsi="Arial" w:cs="Arial"/>
          <w:sz w:val="22"/>
          <w:szCs w:val="22"/>
        </w:rPr>
        <w:t>1.213</w:t>
      </w:r>
      <w:r w:rsidR="0040446E">
        <w:rPr>
          <w:rFonts w:ascii="Arial" w:hAnsi="Arial" w:cs="Arial"/>
          <w:sz w:val="22"/>
          <w:szCs w:val="22"/>
        </w:rPr>
        <w:t xml:space="preserve"> </w:t>
      </w:r>
      <w:r w:rsidRPr="00C35CED">
        <w:rPr>
          <w:rFonts w:ascii="Arial" w:hAnsi="Arial" w:cs="Arial"/>
          <w:sz w:val="22"/>
          <w:szCs w:val="22"/>
        </w:rPr>
        <w:t xml:space="preserve">εκατ. ευρώ ή </w:t>
      </w:r>
      <w:r w:rsidR="002F5AB9">
        <w:rPr>
          <w:rFonts w:ascii="Arial" w:hAnsi="Arial" w:cs="Arial"/>
          <w:sz w:val="22"/>
          <w:szCs w:val="22"/>
        </w:rPr>
        <w:t>10,3</w:t>
      </w:r>
      <w:r w:rsidRPr="00C35CED">
        <w:rPr>
          <w:rFonts w:ascii="Arial" w:hAnsi="Arial" w:cs="Arial"/>
          <w:sz w:val="22"/>
          <w:szCs w:val="22"/>
        </w:rPr>
        <w:t>%</w:t>
      </w:r>
      <w:r w:rsidR="00B637CD" w:rsidRPr="00A14E3E">
        <w:rPr>
          <w:rFonts w:ascii="Arial" w:hAnsi="Arial" w:cs="Arial"/>
          <w:sz w:val="22"/>
          <w:szCs w:val="22"/>
        </w:rPr>
        <w:t>,</w:t>
      </w:r>
      <w:r w:rsidR="00E02670">
        <w:rPr>
          <w:rFonts w:ascii="Arial" w:hAnsi="Arial" w:cs="Arial"/>
          <w:sz w:val="22"/>
          <w:szCs w:val="22"/>
        </w:rPr>
        <w:t xml:space="preserve"> </w:t>
      </w:r>
      <w:r w:rsidR="0074344A">
        <w:rPr>
          <w:rFonts w:ascii="Arial" w:hAnsi="Arial" w:cs="Arial"/>
          <w:sz w:val="22"/>
          <w:szCs w:val="22"/>
        </w:rPr>
        <w:t xml:space="preserve">καθώς </w:t>
      </w:r>
      <w:r w:rsidR="00A97721">
        <w:rPr>
          <w:rFonts w:ascii="Arial" w:hAnsi="Arial" w:cs="Arial"/>
          <w:sz w:val="22"/>
          <w:szCs w:val="22"/>
        </w:rPr>
        <w:t>και της μείωσης των</w:t>
      </w:r>
      <w:r w:rsidR="00A90B98">
        <w:rPr>
          <w:rFonts w:ascii="Arial" w:hAnsi="Arial" w:cs="Arial"/>
          <w:sz w:val="22"/>
          <w:szCs w:val="22"/>
        </w:rPr>
        <w:t xml:space="preserve"> </w:t>
      </w:r>
      <w:r w:rsidRPr="00C35CED">
        <w:rPr>
          <w:rFonts w:ascii="Arial" w:hAnsi="Arial" w:cs="Arial"/>
          <w:sz w:val="22"/>
          <w:szCs w:val="22"/>
        </w:rPr>
        <w:t>ταξιδιωτικ</w:t>
      </w:r>
      <w:r w:rsidR="00A97721">
        <w:rPr>
          <w:rFonts w:ascii="Arial" w:hAnsi="Arial" w:cs="Arial"/>
          <w:sz w:val="22"/>
          <w:szCs w:val="22"/>
        </w:rPr>
        <w:t>ών</w:t>
      </w:r>
      <w:r w:rsidR="0040446E">
        <w:rPr>
          <w:rFonts w:ascii="Arial" w:hAnsi="Arial" w:cs="Arial"/>
          <w:sz w:val="22"/>
          <w:szCs w:val="22"/>
        </w:rPr>
        <w:t xml:space="preserve"> πληρωμ</w:t>
      </w:r>
      <w:r w:rsidR="00A97721">
        <w:rPr>
          <w:rFonts w:ascii="Arial" w:hAnsi="Arial" w:cs="Arial"/>
          <w:sz w:val="22"/>
          <w:szCs w:val="22"/>
        </w:rPr>
        <w:t>ών</w:t>
      </w:r>
      <w:r w:rsidR="00A90B98">
        <w:rPr>
          <w:rFonts w:ascii="Arial" w:hAnsi="Arial" w:cs="Arial"/>
          <w:sz w:val="22"/>
          <w:szCs w:val="22"/>
        </w:rPr>
        <w:t xml:space="preserve"> </w:t>
      </w:r>
      <w:r w:rsidR="00A97721">
        <w:rPr>
          <w:rFonts w:ascii="Arial" w:hAnsi="Arial" w:cs="Arial"/>
          <w:sz w:val="22"/>
          <w:szCs w:val="22"/>
        </w:rPr>
        <w:t xml:space="preserve">κατά </w:t>
      </w:r>
      <w:r w:rsidR="002F5AB9">
        <w:rPr>
          <w:rFonts w:ascii="Arial" w:hAnsi="Arial" w:cs="Arial"/>
          <w:sz w:val="22"/>
          <w:szCs w:val="22"/>
        </w:rPr>
        <w:t>64</w:t>
      </w:r>
      <w:r w:rsidR="00A97721">
        <w:rPr>
          <w:rFonts w:ascii="Arial" w:hAnsi="Arial" w:cs="Arial"/>
          <w:sz w:val="22"/>
          <w:szCs w:val="22"/>
        </w:rPr>
        <w:t xml:space="preserve"> </w:t>
      </w:r>
      <w:r w:rsidR="00A97721" w:rsidRPr="00C35CED">
        <w:rPr>
          <w:rFonts w:ascii="Arial" w:hAnsi="Arial" w:cs="Arial"/>
          <w:sz w:val="22"/>
          <w:szCs w:val="22"/>
        </w:rPr>
        <w:t xml:space="preserve">εκατ. ευρώ ή </w:t>
      </w:r>
      <w:r w:rsidR="002F5AB9">
        <w:rPr>
          <w:rFonts w:ascii="Arial" w:hAnsi="Arial" w:cs="Arial"/>
          <w:sz w:val="22"/>
          <w:szCs w:val="22"/>
        </w:rPr>
        <w:t>4,2</w:t>
      </w:r>
      <w:r w:rsidR="00A97721" w:rsidRPr="00C35CED">
        <w:rPr>
          <w:rFonts w:ascii="Arial" w:hAnsi="Arial" w:cs="Arial"/>
          <w:sz w:val="22"/>
          <w:szCs w:val="22"/>
        </w:rPr>
        <w:t>%</w:t>
      </w:r>
      <w:r w:rsidRPr="00C35CED">
        <w:rPr>
          <w:rFonts w:ascii="Arial" w:hAnsi="Arial" w:cs="Arial"/>
          <w:sz w:val="22"/>
          <w:szCs w:val="22"/>
        </w:rPr>
        <w:t xml:space="preserve">. </w:t>
      </w:r>
      <w:r w:rsidRPr="00C35CED">
        <w:rPr>
          <w:rFonts w:ascii="Arial" w:hAnsi="Arial" w:cs="Arial"/>
          <w:sz w:val="22"/>
          <w:szCs w:val="22"/>
          <w:lang w:val="en-US"/>
        </w:rPr>
        <w:t>H</w:t>
      </w:r>
      <w:r w:rsidRPr="00C35CED">
        <w:rPr>
          <w:rFonts w:ascii="Arial" w:hAnsi="Arial" w:cs="Arial"/>
          <w:sz w:val="22"/>
          <w:szCs w:val="22"/>
        </w:rPr>
        <w:t xml:space="preserve"> </w:t>
      </w:r>
      <w:r w:rsidR="00114E3A">
        <w:rPr>
          <w:rFonts w:ascii="Arial" w:hAnsi="Arial" w:cs="Arial"/>
          <w:sz w:val="22"/>
          <w:szCs w:val="22"/>
        </w:rPr>
        <w:t>αύξηση</w:t>
      </w:r>
      <w:r w:rsidR="00D10317" w:rsidRPr="00C35CED">
        <w:rPr>
          <w:rFonts w:ascii="Arial" w:hAnsi="Arial" w:cs="Arial"/>
          <w:sz w:val="22"/>
          <w:szCs w:val="22"/>
        </w:rPr>
        <w:t xml:space="preserve"> </w:t>
      </w:r>
      <w:r w:rsidRPr="00C35CED">
        <w:rPr>
          <w:rFonts w:ascii="Arial" w:hAnsi="Arial" w:cs="Arial"/>
          <w:sz w:val="22"/>
          <w:szCs w:val="22"/>
        </w:rPr>
        <w:t xml:space="preserve">των ταξιδιωτικών εισπράξεων </w:t>
      </w:r>
      <w:r w:rsidR="00A168BD" w:rsidRPr="00253F5B">
        <w:rPr>
          <w:rFonts w:ascii="Arial" w:hAnsi="Arial" w:cs="Arial"/>
          <w:sz w:val="22"/>
          <w:szCs w:val="22"/>
        </w:rPr>
        <w:t xml:space="preserve">οφείλεται </w:t>
      </w:r>
      <w:r w:rsidR="002F5AB9">
        <w:rPr>
          <w:rFonts w:ascii="Arial" w:hAnsi="Arial" w:cs="Arial"/>
          <w:sz w:val="22"/>
          <w:szCs w:val="22"/>
        </w:rPr>
        <w:t xml:space="preserve">κυρίως </w:t>
      </w:r>
      <w:r w:rsidR="00A168BD" w:rsidRPr="00253F5B">
        <w:rPr>
          <w:rFonts w:ascii="Arial" w:hAnsi="Arial" w:cs="Arial"/>
          <w:sz w:val="22"/>
          <w:szCs w:val="22"/>
        </w:rPr>
        <w:t>στη</w:t>
      </w:r>
      <w:r w:rsidR="00A168BD">
        <w:rPr>
          <w:rFonts w:ascii="Arial" w:hAnsi="Arial" w:cs="Arial"/>
          <w:sz w:val="22"/>
          <w:szCs w:val="22"/>
        </w:rPr>
        <w:t xml:space="preserve">ν άνοδο της εισερχόμενης ταξιδιωτικής κίνησης κατά </w:t>
      </w:r>
      <w:r w:rsidR="002F5AB9">
        <w:rPr>
          <w:rFonts w:ascii="Arial" w:hAnsi="Arial" w:cs="Arial"/>
          <w:sz w:val="22"/>
          <w:szCs w:val="22"/>
        </w:rPr>
        <w:t>10</w:t>
      </w:r>
      <w:proofErr w:type="gramStart"/>
      <w:r w:rsidR="002F5AB9">
        <w:rPr>
          <w:rFonts w:ascii="Arial" w:hAnsi="Arial" w:cs="Arial"/>
          <w:sz w:val="22"/>
          <w:szCs w:val="22"/>
        </w:rPr>
        <w:t>,3</w:t>
      </w:r>
      <w:proofErr w:type="gramEnd"/>
      <w:r w:rsidR="00A168BD">
        <w:rPr>
          <w:rFonts w:ascii="Arial" w:hAnsi="Arial" w:cs="Arial"/>
          <w:sz w:val="22"/>
          <w:szCs w:val="22"/>
        </w:rPr>
        <w:t>%</w:t>
      </w:r>
      <w:r w:rsidR="002F5AB9">
        <w:rPr>
          <w:rFonts w:ascii="Arial" w:hAnsi="Arial" w:cs="Arial"/>
          <w:sz w:val="22"/>
          <w:szCs w:val="22"/>
        </w:rPr>
        <w:t xml:space="preserve"> και δευτερευόντως στην αύξηση της</w:t>
      </w:r>
      <w:r w:rsidR="00A168BD">
        <w:rPr>
          <w:rFonts w:ascii="Arial" w:hAnsi="Arial" w:cs="Arial"/>
          <w:sz w:val="22"/>
          <w:szCs w:val="22"/>
        </w:rPr>
        <w:t xml:space="preserve"> </w:t>
      </w:r>
      <w:r w:rsidR="00A168BD" w:rsidRPr="00863A0D">
        <w:rPr>
          <w:rFonts w:ascii="Arial" w:hAnsi="Arial" w:cs="Arial"/>
          <w:sz w:val="22"/>
          <w:szCs w:val="22"/>
        </w:rPr>
        <w:t>μέση</w:t>
      </w:r>
      <w:r w:rsidR="002F5AB9">
        <w:rPr>
          <w:rFonts w:ascii="Arial" w:hAnsi="Arial" w:cs="Arial"/>
          <w:sz w:val="22"/>
          <w:szCs w:val="22"/>
        </w:rPr>
        <w:t>ς</w:t>
      </w:r>
      <w:r w:rsidR="00A168BD" w:rsidRPr="00863A0D">
        <w:rPr>
          <w:rFonts w:ascii="Arial" w:hAnsi="Arial" w:cs="Arial"/>
          <w:sz w:val="22"/>
          <w:szCs w:val="22"/>
        </w:rPr>
        <w:t xml:space="preserve"> </w:t>
      </w:r>
      <w:r w:rsidR="002456F4">
        <w:rPr>
          <w:rFonts w:ascii="Arial" w:hAnsi="Arial" w:cs="Arial"/>
          <w:sz w:val="22"/>
          <w:szCs w:val="22"/>
        </w:rPr>
        <w:t>δαπάνη</w:t>
      </w:r>
      <w:r w:rsidR="002F5AB9">
        <w:rPr>
          <w:rFonts w:ascii="Arial" w:hAnsi="Arial" w:cs="Arial"/>
          <w:sz w:val="22"/>
          <w:szCs w:val="22"/>
        </w:rPr>
        <w:t>ς</w:t>
      </w:r>
      <w:r w:rsidR="002456F4">
        <w:rPr>
          <w:rFonts w:ascii="Arial" w:hAnsi="Arial" w:cs="Arial"/>
          <w:sz w:val="22"/>
          <w:szCs w:val="22"/>
        </w:rPr>
        <w:t xml:space="preserve"> </w:t>
      </w:r>
      <w:r w:rsidR="00A168BD" w:rsidRPr="00863A0D">
        <w:rPr>
          <w:rFonts w:ascii="Arial" w:hAnsi="Arial" w:cs="Arial"/>
          <w:sz w:val="22"/>
          <w:szCs w:val="22"/>
        </w:rPr>
        <w:t>α</w:t>
      </w:r>
      <w:r w:rsidR="002456F4">
        <w:rPr>
          <w:rFonts w:ascii="Arial" w:hAnsi="Arial" w:cs="Arial"/>
          <w:sz w:val="22"/>
          <w:szCs w:val="22"/>
        </w:rPr>
        <w:t>ν</w:t>
      </w:r>
      <w:r w:rsidR="00A168BD" w:rsidRPr="00863A0D">
        <w:rPr>
          <w:rFonts w:ascii="Arial" w:hAnsi="Arial" w:cs="Arial"/>
          <w:sz w:val="22"/>
          <w:szCs w:val="22"/>
        </w:rPr>
        <w:t xml:space="preserve">ά ταξίδι </w:t>
      </w:r>
      <w:r w:rsidR="00F20A2D">
        <w:rPr>
          <w:rFonts w:ascii="Arial" w:hAnsi="Arial" w:cs="Arial"/>
          <w:sz w:val="22"/>
          <w:szCs w:val="22"/>
        </w:rPr>
        <w:t>κατά</w:t>
      </w:r>
      <w:r w:rsidR="006C404A" w:rsidRPr="00863A0D">
        <w:rPr>
          <w:rFonts w:ascii="Arial" w:hAnsi="Arial" w:cs="Arial"/>
          <w:sz w:val="22"/>
          <w:szCs w:val="22"/>
        </w:rPr>
        <w:t xml:space="preserve"> </w:t>
      </w:r>
      <w:r w:rsidR="002F5AB9">
        <w:rPr>
          <w:rFonts w:ascii="Arial" w:hAnsi="Arial" w:cs="Arial"/>
          <w:sz w:val="22"/>
          <w:szCs w:val="22"/>
        </w:rPr>
        <w:t>0,5</w:t>
      </w:r>
      <w:r w:rsidR="00A168BD" w:rsidRPr="00863A0D">
        <w:rPr>
          <w:rFonts w:ascii="Arial" w:hAnsi="Arial" w:cs="Arial"/>
          <w:sz w:val="22"/>
          <w:szCs w:val="22"/>
        </w:rPr>
        <w:t>%</w:t>
      </w:r>
      <w:r w:rsidR="00A168BD">
        <w:rPr>
          <w:rFonts w:ascii="Arial" w:hAnsi="Arial" w:cs="Arial"/>
          <w:sz w:val="22"/>
          <w:szCs w:val="22"/>
        </w:rPr>
        <w:t>.</w:t>
      </w:r>
      <w:r w:rsidR="00A168BD" w:rsidRPr="00E8252A">
        <w:rPr>
          <w:rFonts w:ascii="Arial" w:hAnsi="Arial" w:cs="Arial"/>
          <w:sz w:val="22"/>
          <w:szCs w:val="22"/>
        </w:rPr>
        <w:t xml:space="preserve"> </w:t>
      </w:r>
      <w:r w:rsidRPr="00031770">
        <w:rPr>
          <w:rFonts w:ascii="Arial" w:hAnsi="Arial" w:cs="Arial"/>
          <w:sz w:val="22"/>
          <w:szCs w:val="22"/>
        </w:rPr>
        <w:t>Οι καθαρές εισπράξεις από την παροχή ταξιδιωτικών υπηρεσιών αντιστάθμισαν κατά</w:t>
      </w:r>
      <w:r w:rsidR="00395366" w:rsidRPr="00395366">
        <w:rPr>
          <w:rFonts w:ascii="Arial" w:hAnsi="Arial" w:cs="Arial"/>
          <w:sz w:val="22"/>
          <w:szCs w:val="22"/>
        </w:rPr>
        <w:t xml:space="preserve"> </w:t>
      </w:r>
      <w:r w:rsidR="00C31BE5">
        <w:rPr>
          <w:rFonts w:ascii="Arial" w:hAnsi="Arial" w:cs="Arial"/>
          <w:sz w:val="22"/>
          <w:szCs w:val="22"/>
        </w:rPr>
        <w:t>84,3</w:t>
      </w:r>
      <w:r w:rsidRPr="00031770">
        <w:rPr>
          <w:rFonts w:ascii="Arial" w:hAnsi="Arial" w:cs="Arial"/>
          <w:sz w:val="22"/>
          <w:szCs w:val="22"/>
        </w:rPr>
        <w:t xml:space="preserve">% το έλλειμμα του ισοζυγίου αγαθών και συνέβαλαν κατά </w:t>
      </w:r>
      <w:r w:rsidR="00C31BE5">
        <w:rPr>
          <w:rFonts w:ascii="Arial" w:hAnsi="Arial" w:cs="Arial"/>
          <w:sz w:val="22"/>
          <w:szCs w:val="22"/>
        </w:rPr>
        <w:t>76,7</w:t>
      </w:r>
      <w:r w:rsidRPr="00031770">
        <w:rPr>
          <w:rFonts w:ascii="Arial" w:hAnsi="Arial" w:cs="Arial"/>
          <w:sz w:val="22"/>
          <w:szCs w:val="22"/>
        </w:rPr>
        <w:t>% στο σύνολο των καθαρών εισπράξεων από υπηρεσίες.</w:t>
      </w:r>
    </w:p>
    <w:p w:rsidR="00B817F7" w:rsidRDefault="00B817F7" w:rsidP="00403F38">
      <w:pPr>
        <w:spacing w:before="120" w:line="360" w:lineRule="auto"/>
        <w:rPr>
          <w:i/>
          <w:sz w:val="22"/>
          <w:szCs w:val="22"/>
          <w:u w:val="single"/>
        </w:rPr>
      </w:pPr>
    </w:p>
    <w:p w:rsidR="00AF5946" w:rsidRPr="00253F5B" w:rsidRDefault="00AF5946" w:rsidP="00403F38">
      <w:pPr>
        <w:spacing w:before="120" w:line="360" w:lineRule="auto"/>
        <w:rPr>
          <w:i/>
          <w:sz w:val="22"/>
          <w:szCs w:val="22"/>
          <w:u w:val="single"/>
        </w:rPr>
      </w:pPr>
      <w:r w:rsidRPr="00253F5B">
        <w:rPr>
          <w:i/>
          <w:sz w:val="22"/>
          <w:szCs w:val="22"/>
          <w:u w:val="single"/>
        </w:rPr>
        <w:lastRenderedPageBreak/>
        <w:t xml:space="preserve">Ταξιδιωτικές </w:t>
      </w:r>
      <w:r w:rsidR="00D0620C" w:rsidRPr="00253F5B">
        <w:rPr>
          <w:i/>
          <w:sz w:val="22"/>
          <w:szCs w:val="22"/>
          <w:u w:val="single"/>
        </w:rPr>
        <w:t>ε</w:t>
      </w:r>
      <w:r w:rsidRPr="00253F5B">
        <w:rPr>
          <w:i/>
          <w:sz w:val="22"/>
          <w:szCs w:val="22"/>
          <w:u w:val="single"/>
        </w:rPr>
        <w:t xml:space="preserve">ισπράξεις </w:t>
      </w:r>
    </w:p>
    <w:p w:rsidR="00334BFC" w:rsidRDefault="00520047" w:rsidP="006826D3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</w:t>
      </w:r>
      <w:r w:rsidR="00224F6A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  <w:u w:val="single"/>
        </w:rPr>
        <w:t>Σεπτέμβριο</w:t>
      </w:r>
      <w:r w:rsidR="00D574D9" w:rsidRPr="003E0E28">
        <w:rPr>
          <w:rFonts w:ascii="Arial" w:hAnsi="Arial" w:cs="Arial"/>
          <w:sz w:val="22"/>
          <w:szCs w:val="22"/>
          <w:u w:val="single"/>
        </w:rPr>
        <w:t xml:space="preserve"> </w:t>
      </w:r>
      <w:r w:rsidR="0059456A" w:rsidRPr="00253F5B">
        <w:rPr>
          <w:rFonts w:ascii="Arial" w:hAnsi="Arial" w:cs="Arial"/>
          <w:sz w:val="22"/>
          <w:szCs w:val="22"/>
          <w:u w:val="single"/>
        </w:rPr>
        <w:t xml:space="preserve">του </w:t>
      </w:r>
      <w:r w:rsidR="007F4F6B" w:rsidRPr="00253F5B">
        <w:rPr>
          <w:rFonts w:ascii="Arial" w:hAnsi="Arial" w:cs="Arial"/>
          <w:sz w:val="22"/>
          <w:szCs w:val="22"/>
          <w:u w:val="single"/>
        </w:rPr>
        <w:t>201</w:t>
      </w:r>
      <w:r w:rsidR="00BE22ED">
        <w:rPr>
          <w:rFonts w:ascii="Arial" w:hAnsi="Arial" w:cs="Arial"/>
          <w:sz w:val="22"/>
          <w:szCs w:val="22"/>
          <w:u w:val="single"/>
        </w:rPr>
        <w:t>7</w:t>
      </w:r>
      <w:r w:rsidR="0059456A" w:rsidRPr="00253F5B">
        <w:rPr>
          <w:rFonts w:ascii="Arial" w:hAnsi="Arial" w:cs="Arial"/>
          <w:sz w:val="22"/>
          <w:szCs w:val="22"/>
        </w:rPr>
        <w:t xml:space="preserve">, </w:t>
      </w:r>
      <w:r w:rsidR="00B94728" w:rsidRPr="00253F5B">
        <w:rPr>
          <w:rFonts w:ascii="Arial" w:hAnsi="Arial" w:cs="Arial"/>
          <w:sz w:val="22"/>
          <w:szCs w:val="22"/>
        </w:rPr>
        <w:t xml:space="preserve">όπως προαναφέρθηκε, </w:t>
      </w:r>
      <w:r w:rsidR="00550A9F" w:rsidRPr="00253F5B">
        <w:rPr>
          <w:rFonts w:ascii="Arial" w:hAnsi="Arial" w:cs="Arial"/>
          <w:sz w:val="22"/>
          <w:szCs w:val="22"/>
        </w:rPr>
        <w:t>οι ταξιδιωτικές εισπράξεις</w:t>
      </w:r>
      <w:r w:rsidR="00EC6117" w:rsidRPr="00253F5B">
        <w:rPr>
          <w:rFonts w:ascii="Arial" w:hAnsi="Arial" w:cs="Arial"/>
          <w:sz w:val="22"/>
          <w:szCs w:val="22"/>
        </w:rPr>
        <w:t xml:space="preserve"> </w:t>
      </w:r>
      <w:r w:rsidR="00C76266">
        <w:rPr>
          <w:rFonts w:ascii="Arial" w:hAnsi="Arial" w:cs="Arial"/>
          <w:sz w:val="22"/>
          <w:szCs w:val="22"/>
        </w:rPr>
        <w:t>αυξήθηκαν</w:t>
      </w:r>
      <w:r w:rsidR="005411E7">
        <w:rPr>
          <w:rFonts w:ascii="Arial" w:hAnsi="Arial" w:cs="Arial"/>
          <w:sz w:val="22"/>
          <w:szCs w:val="22"/>
        </w:rPr>
        <w:t xml:space="preserve"> </w:t>
      </w:r>
      <w:r w:rsidR="00803218" w:rsidRPr="00253F5B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15,5</w:t>
      </w:r>
      <w:r w:rsidR="00F52DB9" w:rsidRPr="00253F5B">
        <w:rPr>
          <w:rFonts w:ascii="Arial" w:hAnsi="Arial" w:cs="Arial"/>
          <w:sz w:val="22"/>
          <w:szCs w:val="22"/>
        </w:rPr>
        <w:t xml:space="preserve">% </w:t>
      </w:r>
      <w:r w:rsidR="00AF5946" w:rsidRPr="00253F5B">
        <w:rPr>
          <w:rFonts w:ascii="Arial" w:hAnsi="Arial" w:cs="Arial"/>
          <w:sz w:val="22"/>
          <w:szCs w:val="22"/>
        </w:rPr>
        <w:t xml:space="preserve">σε σύγκριση με τον αντίστοιχο μήνα του </w:t>
      </w:r>
      <w:r w:rsidR="00392DD8" w:rsidRPr="00253F5B">
        <w:rPr>
          <w:rFonts w:ascii="Arial" w:hAnsi="Arial" w:cs="Arial"/>
          <w:sz w:val="22"/>
          <w:szCs w:val="22"/>
        </w:rPr>
        <w:t>201</w:t>
      </w:r>
      <w:r w:rsidR="008C2035">
        <w:rPr>
          <w:rFonts w:ascii="Arial" w:hAnsi="Arial" w:cs="Arial"/>
          <w:sz w:val="22"/>
          <w:szCs w:val="22"/>
        </w:rPr>
        <w:t>6</w:t>
      </w:r>
      <w:r w:rsidR="008B2027" w:rsidRPr="00253F5B">
        <w:rPr>
          <w:rFonts w:ascii="Arial" w:hAnsi="Arial" w:cs="Arial"/>
          <w:sz w:val="22"/>
          <w:szCs w:val="22"/>
        </w:rPr>
        <w:t>.</w:t>
      </w:r>
      <w:r w:rsidR="00904D53" w:rsidRPr="00253F5B">
        <w:rPr>
          <w:rFonts w:ascii="Arial" w:hAnsi="Arial" w:cs="Arial"/>
          <w:sz w:val="22"/>
          <w:szCs w:val="22"/>
        </w:rPr>
        <w:t xml:space="preserve"> </w:t>
      </w:r>
      <w:r w:rsidR="005345A4" w:rsidRPr="00253F5B">
        <w:rPr>
          <w:rFonts w:ascii="Arial" w:hAnsi="Arial" w:cs="Arial"/>
          <w:sz w:val="22"/>
          <w:szCs w:val="22"/>
        </w:rPr>
        <w:t>Αναλυτικότερα</w:t>
      </w:r>
      <w:r w:rsidR="00F059F3" w:rsidRPr="00253F5B">
        <w:rPr>
          <w:rFonts w:ascii="Arial" w:hAnsi="Arial" w:cs="Arial"/>
          <w:sz w:val="22"/>
          <w:szCs w:val="22"/>
        </w:rPr>
        <w:t>,</w:t>
      </w:r>
      <w:r w:rsidR="00E4530F" w:rsidRPr="00253F5B">
        <w:rPr>
          <w:rFonts w:ascii="Arial" w:hAnsi="Arial" w:cs="Arial"/>
          <w:sz w:val="22"/>
          <w:szCs w:val="22"/>
        </w:rPr>
        <w:t xml:space="preserve"> </w:t>
      </w:r>
      <w:r w:rsidR="00EE1E3C" w:rsidRPr="00253F5B">
        <w:rPr>
          <w:rFonts w:ascii="Arial" w:hAnsi="Arial" w:cs="Arial"/>
          <w:sz w:val="22"/>
          <w:szCs w:val="22"/>
        </w:rPr>
        <w:t xml:space="preserve">οι εισπράξεις από κατοίκους </w:t>
      </w:r>
      <w:r w:rsidR="005345A4" w:rsidRPr="00253F5B">
        <w:rPr>
          <w:rFonts w:ascii="Arial" w:hAnsi="Arial" w:cs="Arial"/>
          <w:sz w:val="22"/>
          <w:szCs w:val="22"/>
        </w:rPr>
        <w:t xml:space="preserve">των χωρών της </w:t>
      </w:r>
      <w:r w:rsidR="00D0620C" w:rsidRPr="00253F5B">
        <w:rPr>
          <w:rFonts w:ascii="Arial" w:hAnsi="Arial" w:cs="Arial"/>
          <w:sz w:val="22"/>
          <w:szCs w:val="22"/>
        </w:rPr>
        <w:t>ΕΕ-28</w:t>
      </w:r>
      <w:r w:rsidR="005345A4" w:rsidRPr="00253F5B">
        <w:rPr>
          <w:rFonts w:ascii="Arial" w:hAnsi="Arial" w:cs="Arial"/>
          <w:sz w:val="22"/>
          <w:szCs w:val="22"/>
        </w:rPr>
        <w:t xml:space="preserve"> </w:t>
      </w:r>
      <w:r w:rsidR="00052AE2">
        <w:rPr>
          <w:rFonts w:ascii="Arial" w:hAnsi="Arial" w:cs="Arial"/>
          <w:sz w:val="22"/>
          <w:szCs w:val="22"/>
        </w:rPr>
        <w:t>αυξήθηκαν</w:t>
      </w:r>
      <w:r w:rsidR="00F70288">
        <w:rPr>
          <w:rFonts w:ascii="Arial" w:hAnsi="Arial" w:cs="Arial"/>
          <w:sz w:val="22"/>
          <w:szCs w:val="22"/>
        </w:rPr>
        <w:t xml:space="preserve"> κατά </w:t>
      </w:r>
      <w:r w:rsidR="00A926B7">
        <w:rPr>
          <w:rFonts w:ascii="Arial" w:hAnsi="Arial" w:cs="Arial"/>
          <w:sz w:val="22"/>
          <w:szCs w:val="22"/>
        </w:rPr>
        <w:t>12,4</w:t>
      </w:r>
      <w:r w:rsidR="00F70288">
        <w:rPr>
          <w:rFonts w:ascii="Arial" w:hAnsi="Arial" w:cs="Arial"/>
          <w:sz w:val="22"/>
          <w:szCs w:val="22"/>
        </w:rPr>
        <w:t xml:space="preserve">% </w:t>
      </w:r>
      <w:r w:rsidR="00272599">
        <w:rPr>
          <w:rFonts w:ascii="Arial" w:hAnsi="Arial" w:cs="Arial"/>
          <w:sz w:val="22"/>
          <w:szCs w:val="22"/>
        </w:rPr>
        <w:t xml:space="preserve">και διαμορφώθηκαν στα </w:t>
      </w:r>
      <w:r w:rsidR="00A926B7">
        <w:rPr>
          <w:rFonts w:ascii="Arial" w:hAnsi="Arial" w:cs="Arial"/>
          <w:sz w:val="22"/>
          <w:szCs w:val="22"/>
        </w:rPr>
        <w:t>1.714</w:t>
      </w:r>
      <w:r w:rsidR="00272599" w:rsidRPr="00253F5B">
        <w:rPr>
          <w:rFonts w:ascii="Arial" w:hAnsi="Arial" w:cs="Arial"/>
          <w:sz w:val="22"/>
          <w:szCs w:val="22"/>
        </w:rPr>
        <w:t xml:space="preserve"> εκατ. ευρώ</w:t>
      </w:r>
      <w:r w:rsidR="001475AE" w:rsidRPr="00B45664">
        <w:rPr>
          <w:rFonts w:ascii="Arial" w:hAnsi="Arial" w:cs="Arial"/>
          <w:sz w:val="22"/>
          <w:szCs w:val="22"/>
        </w:rPr>
        <w:t>,</w:t>
      </w:r>
      <w:r w:rsidR="00846469" w:rsidRPr="00B45664">
        <w:rPr>
          <w:rFonts w:ascii="Arial" w:hAnsi="Arial" w:cs="Arial"/>
          <w:sz w:val="22"/>
          <w:szCs w:val="22"/>
        </w:rPr>
        <w:t xml:space="preserve"> </w:t>
      </w:r>
      <w:r w:rsidR="006B411B" w:rsidRPr="00B45664">
        <w:rPr>
          <w:rFonts w:ascii="Arial" w:hAnsi="Arial" w:cs="Arial"/>
          <w:sz w:val="22"/>
          <w:szCs w:val="22"/>
        </w:rPr>
        <w:t>ενώ</w:t>
      </w:r>
      <w:r w:rsidR="00B4044A" w:rsidRPr="006B6D8A">
        <w:rPr>
          <w:rFonts w:ascii="Arial" w:hAnsi="Arial" w:cs="Arial"/>
          <w:sz w:val="22"/>
          <w:szCs w:val="22"/>
        </w:rPr>
        <w:t xml:space="preserve"> </w:t>
      </w:r>
      <w:r w:rsidR="00D123A1" w:rsidRPr="00253F5B">
        <w:rPr>
          <w:rFonts w:ascii="Arial" w:hAnsi="Arial" w:cs="Arial"/>
          <w:sz w:val="22"/>
          <w:szCs w:val="22"/>
        </w:rPr>
        <w:t>ο</w:t>
      </w:r>
      <w:r w:rsidR="005345A4" w:rsidRPr="00253F5B">
        <w:rPr>
          <w:rFonts w:ascii="Arial" w:hAnsi="Arial" w:cs="Arial"/>
          <w:sz w:val="22"/>
          <w:szCs w:val="22"/>
        </w:rPr>
        <w:t>ι</w:t>
      </w:r>
      <w:r w:rsidR="00004881" w:rsidRPr="00253F5B">
        <w:rPr>
          <w:rFonts w:ascii="Arial" w:hAnsi="Arial" w:cs="Arial"/>
          <w:sz w:val="22"/>
          <w:szCs w:val="22"/>
        </w:rPr>
        <w:t xml:space="preserve"> εισ</w:t>
      </w:r>
      <w:r w:rsidR="00E4530F" w:rsidRPr="00253F5B">
        <w:rPr>
          <w:rFonts w:ascii="Arial" w:hAnsi="Arial" w:cs="Arial"/>
          <w:sz w:val="22"/>
          <w:szCs w:val="22"/>
        </w:rPr>
        <w:t>πράξε</w:t>
      </w:r>
      <w:r w:rsidR="00CB0B3D" w:rsidRPr="00253F5B">
        <w:rPr>
          <w:rFonts w:ascii="Arial" w:hAnsi="Arial" w:cs="Arial"/>
          <w:sz w:val="22"/>
          <w:szCs w:val="22"/>
        </w:rPr>
        <w:t>ις</w:t>
      </w:r>
      <w:r w:rsidR="00E4530F" w:rsidRPr="00253F5B">
        <w:rPr>
          <w:rFonts w:ascii="Arial" w:hAnsi="Arial" w:cs="Arial"/>
          <w:sz w:val="22"/>
          <w:szCs w:val="22"/>
        </w:rPr>
        <w:t xml:space="preserve"> από κατοίκους </w:t>
      </w:r>
      <w:r w:rsidR="005345A4" w:rsidRPr="00253F5B">
        <w:rPr>
          <w:rFonts w:ascii="Arial" w:hAnsi="Arial" w:cs="Arial"/>
          <w:sz w:val="22"/>
          <w:szCs w:val="22"/>
        </w:rPr>
        <w:t xml:space="preserve">των χωρών εκτός της </w:t>
      </w:r>
      <w:r w:rsidR="00D0620C" w:rsidRPr="00253F5B">
        <w:rPr>
          <w:rFonts w:ascii="Arial" w:hAnsi="Arial" w:cs="Arial"/>
          <w:sz w:val="22"/>
          <w:szCs w:val="22"/>
        </w:rPr>
        <w:t>ΕΕ-28</w:t>
      </w:r>
      <w:r w:rsidR="00B4044A" w:rsidRPr="00253F5B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αυξήθηκαν</w:t>
      </w:r>
      <w:r w:rsidR="009B5F2A" w:rsidRPr="00253F5B">
        <w:rPr>
          <w:rFonts w:ascii="Arial" w:hAnsi="Arial" w:cs="Arial"/>
          <w:sz w:val="22"/>
          <w:szCs w:val="22"/>
        </w:rPr>
        <w:t xml:space="preserve"> κατά </w:t>
      </w:r>
      <w:r w:rsidR="00A926B7">
        <w:rPr>
          <w:rFonts w:ascii="Arial" w:hAnsi="Arial" w:cs="Arial"/>
          <w:sz w:val="22"/>
          <w:szCs w:val="22"/>
        </w:rPr>
        <w:t>26,9</w:t>
      </w:r>
      <w:r w:rsidR="009B5F2A" w:rsidRPr="00253F5B">
        <w:rPr>
          <w:rFonts w:ascii="Arial" w:hAnsi="Arial" w:cs="Arial"/>
          <w:sz w:val="22"/>
          <w:szCs w:val="22"/>
        </w:rPr>
        <w:t xml:space="preserve">% </w:t>
      </w:r>
      <w:r w:rsidR="00FE3BDD" w:rsidRPr="00253F5B">
        <w:rPr>
          <w:rFonts w:ascii="Arial" w:hAnsi="Arial" w:cs="Arial"/>
          <w:sz w:val="22"/>
          <w:szCs w:val="22"/>
        </w:rPr>
        <w:t>(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5B3A59">
        <w:rPr>
          <w:rFonts w:ascii="Arial" w:hAnsi="Arial" w:cs="Arial"/>
          <w:sz w:val="22"/>
          <w:szCs w:val="22"/>
        </w:rPr>
        <w:t xml:space="preserve"> 2017</w:t>
      </w:r>
      <w:r w:rsidR="00FE3BDD" w:rsidRPr="00253F5B">
        <w:rPr>
          <w:rFonts w:ascii="Arial" w:hAnsi="Arial" w:cs="Arial"/>
          <w:sz w:val="22"/>
          <w:szCs w:val="22"/>
        </w:rPr>
        <w:t xml:space="preserve">: </w:t>
      </w:r>
      <w:r w:rsidR="00A926B7">
        <w:rPr>
          <w:rFonts w:ascii="Arial" w:hAnsi="Arial" w:cs="Arial"/>
          <w:sz w:val="22"/>
          <w:szCs w:val="22"/>
        </w:rPr>
        <w:t>691</w:t>
      </w:r>
      <w:r w:rsidR="00FE3BDD" w:rsidRPr="00253F5B">
        <w:rPr>
          <w:rFonts w:ascii="Arial" w:hAnsi="Arial" w:cs="Arial"/>
          <w:sz w:val="22"/>
          <w:szCs w:val="22"/>
        </w:rPr>
        <w:t xml:space="preserve"> εκατ. ευρώ, 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5B3A59">
        <w:rPr>
          <w:rFonts w:ascii="Arial" w:hAnsi="Arial" w:cs="Arial"/>
          <w:sz w:val="22"/>
          <w:szCs w:val="22"/>
        </w:rPr>
        <w:t xml:space="preserve"> </w:t>
      </w:r>
      <w:r w:rsidR="005B3A59" w:rsidRPr="00FA5335">
        <w:rPr>
          <w:rFonts w:ascii="Arial" w:hAnsi="Arial" w:cs="Arial"/>
          <w:sz w:val="22"/>
          <w:szCs w:val="22"/>
        </w:rPr>
        <w:t>2016</w:t>
      </w:r>
      <w:r w:rsidR="00FE3BDD" w:rsidRPr="00FA5335">
        <w:rPr>
          <w:rFonts w:ascii="Arial" w:hAnsi="Arial" w:cs="Arial"/>
          <w:sz w:val="22"/>
          <w:szCs w:val="22"/>
        </w:rPr>
        <w:t xml:space="preserve">: </w:t>
      </w:r>
      <w:r w:rsidR="00A926B7">
        <w:rPr>
          <w:rFonts w:ascii="Arial" w:hAnsi="Arial" w:cs="Arial"/>
          <w:sz w:val="22"/>
          <w:szCs w:val="22"/>
        </w:rPr>
        <w:t>545</w:t>
      </w:r>
      <w:r w:rsidR="00FE3BDD" w:rsidRPr="00FA5335">
        <w:rPr>
          <w:rFonts w:ascii="Arial" w:hAnsi="Arial" w:cs="Arial"/>
          <w:sz w:val="22"/>
          <w:szCs w:val="22"/>
        </w:rPr>
        <w:t xml:space="preserve"> εκατ. ευρώ)</w:t>
      </w:r>
      <w:r w:rsidR="00FA5335" w:rsidRPr="00FA5335">
        <w:rPr>
          <w:rFonts w:ascii="Arial" w:hAnsi="Arial" w:cs="Arial"/>
          <w:sz w:val="22"/>
          <w:szCs w:val="22"/>
        </w:rPr>
        <w:t xml:space="preserve">. </w:t>
      </w:r>
      <w:r w:rsidR="00D10317" w:rsidRPr="00FA5335">
        <w:rPr>
          <w:rFonts w:ascii="Arial" w:hAnsi="Arial" w:cs="Arial"/>
          <w:sz w:val="22"/>
          <w:szCs w:val="22"/>
        </w:rPr>
        <w:t xml:space="preserve">Η </w:t>
      </w:r>
      <w:r w:rsidR="00497FCB">
        <w:rPr>
          <w:rFonts w:ascii="Arial" w:hAnsi="Arial" w:cs="Arial"/>
          <w:sz w:val="22"/>
          <w:szCs w:val="22"/>
        </w:rPr>
        <w:t>αύξηση</w:t>
      </w:r>
      <w:r w:rsidR="00D10317" w:rsidRPr="00FA5335">
        <w:rPr>
          <w:rFonts w:ascii="Arial" w:hAnsi="Arial" w:cs="Arial"/>
          <w:sz w:val="22"/>
          <w:szCs w:val="22"/>
        </w:rPr>
        <w:t xml:space="preserve"> των εισπράξεων</w:t>
      </w:r>
      <w:r w:rsidR="00AF5946" w:rsidRPr="00FA5335">
        <w:rPr>
          <w:rFonts w:ascii="Arial" w:hAnsi="Arial" w:cs="Arial"/>
          <w:sz w:val="22"/>
          <w:szCs w:val="22"/>
        </w:rPr>
        <w:t xml:space="preserve"> από κατοίκους των χωρών της </w:t>
      </w:r>
      <w:r w:rsidR="00D0620C" w:rsidRPr="00FA5335">
        <w:rPr>
          <w:rFonts w:ascii="Arial" w:hAnsi="Arial" w:cs="Arial"/>
          <w:sz w:val="22"/>
          <w:szCs w:val="22"/>
        </w:rPr>
        <w:t>ΕΕ-28</w:t>
      </w:r>
      <w:r w:rsidR="00AF5946" w:rsidRPr="00FA5335">
        <w:rPr>
          <w:rFonts w:ascii="Arial" w:hAnsi="Arial" w:cs="Arial"/>
          <w:sz w:val="22"/>
          <w:szCs w:val="22"/>
        </w:rPr>
        <w:t xml:space="preserve"> </w:t>
      </w:r>
      <w:r w:rsidR="00FA5335" w:rsidRPr="00FA5335">
        <w:rPr>
          <w:rFonts w:ascii="Arial" w:hAnsi="Arial" w:cs="Arial"/>
          <w:sz w:val="22"/>
          <w:szCs w:val="22"/>
        </w:rPr>
        <w:t xml:space="preserve">ήταν αποτέλεσμα της </w:t>
      </w:r>
      <w:r w:rsidR="006213BE">
        <w:rPr>
          <w:rFonts w:ascii="Arial" w:hAnsi="Arial" w:cs="Arial"/>
          <w:sz w:val="22"/>
          <w:szCs w:val="22"/>
        </w:rPr>
        <w:t>αύξησης</w:t>
      </w:r>
      <w:r w:rsidR="00FA5335" w:rsidRPr="00FA5335">
        <w:rPr>
          <w:rFonts w:ascii="Arial" w:hAnsi="Arial" w:cs="Arial"/>
          <w:sz w:val="22"/>
          <w:szCs w:val="22"/>
        </w:rPr>
        <w:t xml:space="preserve"> των εισπράξεων από κατοίκους </w:t>
      </w:r>
      <w:r w:rsidR="00D872EC" w:rsidRPr="00FA5335">
        <w:rPr>
          <w:rFonts w:ascii="Arial" w:hAnsi="Arial" w:cs="Arial"/>
          <w:sz w:val="22"/>
          <w:szCs w:val="22"/>
        </w:rPr>
        <w:t xml:space="preserve">των χωρών </w:t>
      </w:r>
      <w:r w:rsidR="001B7AFC" w:rsidRPr="00FA5335">
        <w:rPr>
          <w:rFonts w:ascii="Arial" w:hAnsi="Arial" w:cs="Arial"/>
          <w:sz w:val="22"/>
          <w:szCs w:val="22"/>
        </w:rPr>
        <w:t xml:space="preserve">της ζώνης του ευρώ </w:t>
      </w:r>
      <w:r w:rsidR="00FA5335" w:rsidRPr="00FA5335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16,2</w:t>
      </w:r>
      <w:r w:rsidR="00FA5335" w:rsidRPr="00FA5335">
        <w:rPr>
          <w:rFonts w:ascii="Arial" w:hAnsi="Arial" w:cs="Arial"/>
          <w:sz w:val="22"/>
          <w:szCs w:val="22"/>
        </w:rPr>
        <w:t xml:space="preserve">% </w:t>
      </w:r>
      <w:r w:rsidR="007A036E" w:rsidRPr="00FA5335">
        <w:rPr>
          <w:rFonts w:ascii="Arial" w:hAnsi="Arial" w:cs="Arial"/>
          <w:sz w:val="22"/>
          <w:szCs w:val="22"/>
        </w:rPr>
        <w:t>(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7A036E" w:rsidRPr="00FA5335">
        <w:rPr>
          <w:rFonts w:ascii="Arial" w:hAnsi="Arial" w:cs="Arial"/>
          <w:sz w:val="22"/>
          <w:szCs w:val="22"/>
        </w:rPr>
        <w:t xml:space="preserve"> 2017: </w:t>
      </w:r>
      <w:r w:rsidR="00A926B7">
        <w:rPr>
          <w:rFonts w:ascii="Arial" w:hAnsi="Arial" w:cs="Arial"/>
          <w:sz w:val="22"/>
          <w:szCs w:val="22"/>
        </w:rPr>
        <w:t>1.031</w:t>
      </w:r>
      <w:r w:rsidR="007A036E" w:rsidRPr="00FA5335">
        <w:rPr>
          <w:rFonts w:ascii="Arial" w:hAnsi="Arial" w:cs="Arial"/>
          <w:sz w:val="22"/>
          <w:szCs w:val="22"/>
        </w:rPr>
        <w:t xml:space="preserve"> εκατ. ευρώ, 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7A036E" w:rsidRPr="00FA5335">
        <w:rPr>
          <w:rFonts w:ascii="Arial" w:hAnsi="Arial" w:cs="Arial"/>
          <w:sz w:val="22"/>
          <w:szCs w:val="22"/>
        </w:rPr>
        <w:t xml:space="preserve"> 2016: </w:t>
      </w:r>
      <w:r w:rsidR="00A926B7">
        <w:rPr>
          <w:rFonts w:ascii="Arial" w:hAnsi="Arial" w:cs="Arial"/>
          <w:sz w:val="22"/>
          <w:szCs w:val="22"/>
        </w:rPr>
        <w:t>888</w:t>
      </w:r>
      <w:r w:rsidR="007A036E" w:rsidRPr="00FA5335">
        <w:rPr>
          <w:rFonts w:ascii="Arial" w:hAnsi="Arial" w:cs="Arial"/>
          <w:sz w:val="22"/>
          <w:szCs w:val="22"/>
        </w:rPr>
        <w:t xml:space="preserve"> εκατ. ευρώ)</w:t>
      </w:r>
      <w:r w:rsidR="001B7AFC">
        <w:rPr>
          <w:rFonts w:ascii="Arial" w:hAnsi="Arial" w:cs="Arial"/>
          <w:sz w:val="22"/>
          <w:szCs w:val="22"/>
        </w:rPr>
        <w:t xml:space="preserve"> και</w:t>
      </w:r>
      <w:r w:rsidR="004806FF">
        <w:rPr>
          <w:rFonts w:ascii="Arial" w:hAnsi="Arial" w:cs="Arial"/>
          <w:sz w:val="22"/>
          <w:szCs w:val="22"/>
        </w:rPr>
        <w:t xml:space="preserve"> </w:t>
      </w:r>
      <w:r w:rsidR="001B7AFC">
        <w:rPr>
          <w:rFonts w:ascii="Arial" w:hAnsi="Arial" w:cs="Arial"/>
          <w:sz w:val="22"/>
          <w:szCs w:val="22"/>
        </w:rPr>
        <w:t>των</w:t>
      </w:r>
      <w:r w:rsidR="00FA5335" w:rsidRPr="00FA5335">
        <w:rPr>
          <w:rFonts w:ascii="Arial" w:hAnsi="Arial" w:cs="Arial"/>
          <w:sz w:val="22"/>
          <w:szCs w:val="22"/>
        </w:rPr>
        <w:t xml:space="preserve"> εισπράξε</w:t>
      </w:r>
      <w:r w:rsidR="001B7AFC">
        <w:rPr>
          <w:rFonts w:ascii="Arial" w:hAnsi="Arial" w:cs="Arial"/>
          <w:sz w:val="22"/>
          <w:szCs w:val="22"/>
        </w:rPr>
        <w:t>ων</w:t>
      </w:r>
      <w:r w:rsidR="00FA5335" w:rsidRPr="00FA5335">
        <w:rPr>
          <w:rFonts w:ascii="Arial" w:hAnsi="Arial" w:cs="Arial"/>
          <w:sz w:val="22"/>
          <w:szCs w:val="22"/>
        </w:rPr>
        <w:t xml:space="preserve"> </w:t>
      </w:r>
      <w:r w:rsidR="007019D0" w:rsidRPr="00FA5335">
        <w:rPr>
          <w:rFonts w:ascii="Arial" w:hAnsi="Arial" w:cs="Arial"/>
          <w:sz w:val="22"/>
          <w:szCs w:val="22"/>
        </w:rPr>
        <w:t xml:space="preserve">από κατοίκους </w:t>
      </w:r>
      <w:r w:rsidR="00D872EC">
        <w:rPr>
          <w:rFonts w:ascii="Arial" w:hAnsi="Arial" w:cs="Arial"/>
          <w:sz w:val="22"/>
          <w:szCs w:val="22"/>
        </w:rPr>
        <w:t xml:space="preserve">των </w:t>
      </w:r>
      <w:r w:rsidR="00D872EC" w:rsidRPr="00FA5335">
        <w:rPr>
          <w:rFonts w:ascii="Arial" w:hAnsi="Arial" w:cs="Arial"/>
          <w:sz w:val="22"/>
          <w:szCs w:val="22"/>
        </w:rPr>
        <w:t xml:space="preserve">χωρών </w:t>
      </w:r>
      <w:r w:rsidR="001B7AFC" w:rsidRPr="00FA5335">
        <w:rPr>
          <w:rFonts w:ascii="Arial" w:hAnsi="Arial" w:cs="Arial"/>
          <w:sz w:val="22"/>
          <w:szCs w:val="22"/>
        </w:rPr>
        <w:t xml:space="preserve">της ΕΕ-28 εκτός της ζώνης του ευρώ </w:t>
      </w:r>
      <w:r w:rsidR="007019D0" w:rsidRPr="00FA5335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7,1</w:t>
      </w:r>
      <w:r w:rsidR="007019D0" w:rsidRPr="00FA5335">
        <w:rPr>
          <w:rFonts w:ascii="Arial" w:hAnsi="Arial" w:cs="Arial"/>
          <w:sz w:val="22"/>
          <w:szCs w:val="22"/>
        </w:rPr>
        <w:t>%</w:t>
      </w:r>
      <w:r w:rsidR="009D173A">
        <w:rPr>
          <w:rFonts w:ascii="Arial" w:hAnsi="Arial" w:cs="Arial"/>
          <w:sz w:val="22"/>
          <w:szCs w:val="22"/>
        </w:rPr>
        <w:t xml:space="preserve"> </w:t>
      </w:r>
      <w:r w:rsidR="005C6942" w:rsidRPr="00FA5335">
        <w:rPr>
          <w:rFonts w:ascii="Arial" w:hAnsi="Arial" w:cs="Arial"/>
          <w:sz w:val="22"/>
          <w:szCs w:val="22"/>
        </w:rPr>
        <w:t>(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5C6942" w:rsidRPr="00FA5335">
        <w:rPr>
          <w:rFonts w:ascii="Arial" w:hAnsi="Arial" w:cs="Arial"/>
          <w:sz w:val="22"/>
          <w:szCs w:val="22"/>
        </w:rPr>
        <w:t xml:space="preserve"> 2017: </w:t>
      </w:r>
      <w:r w:rsidR="00A926B7">
        <w:rPr>
          <w:rFonts w:ascii="Arial" w:hAnsi="Arial" w:cs="Arial"/>
          <w:sz w:val="22"/>
          <w:szCs w:val="22"/>
        </w:rPr>
        <w:t>683</w:t>
      </w:r>
      <w:r w:rsidR="005C6942" w:rsidRPr="00FA5335">
        <w:rPr>
          <w:rFonts w:ascii="Arial" w:hAnsi="Arial" w:cs="Arial"/>
          <w:sz w:val="22"/>
          <w:szCs w:val="22"/>
        </w:rPr>
        <w:t xml:space="preserve"> εκατ. ευρώ, 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5C6942" w:rsidRPr="00FA5335">
        <w:rPr>
          <w:rFonts w:ascii="Arial" w:hAnsi="Arial" w:cs="Arial"/>
          <w:sz w:val="22"/>
          <w:szCs w:val="22"/>
        </w:rPr>
        <w:t xml:space="preserve"> 2016: </w:t>
      </w:r>
      <w:r w:rsidR="00A926B7">
        <w:rPr>
          <w:rFonts w:ascii="Arial" w:hAnsi="Arial" w:cs="Arial"/>
          <w:sz w:val="22"/>
          <w:szCs w:val="22"/>
        </w:rPr>
        <w:t>637</w:t>
      </w:r>
      <w:r w:rsidR="005C6942" w:rsidRPr="00FA5335">
        <w:rPr>
          <w:rFonts w:ascii="Arial" w:hAnsi="Arial" w:cs="Arial"/>
          <w:sz w:val="22"/>
          <w:szCs w:val="22"/>
        </w:rPr>
        <w:t xml:space="preserve"> εκατ. ευρώ)</w:t>
      </w:r>
      <w:r w:rsidR="004103D7" w:rsidRPr="00FA5335">
        <w:rPr>
          <w:rFonts w:ascii="Arial" w:hAnsi="Arial" w:cs="Arial"/>
          <w:sz w:val="22"/>
          <w:szCs w:val="22"/>
        </w:rPr>
        <w:t>.</w:t>
      </w:r>
      <w:r w:rsidR="00AF5946" w:rsidRPr="00FA5335">
        <w:rPr>
          <w:rFonts w:ascii="Arial" w:hAnsi="Arial" w:cs="Arial"/>
          <w:sz w:val="22"/>
          <w:szCs w:val="22"/>
        </w:rPr>
        <w:t xml:space="preserve"> Ειδικότερα</w:t>
      </w:r>
      <w:r w:rsidR="00A04C8A" w:rsidRPr="00FA5335">
        <w:rPr>
          <w:rFonts w:ascii="Arial" w:hAnsi="Arial" w:cs="Arial"/>
          <w:sz w:val="22"/>
          <w:szCs w:val="22"/>
        </w:rPr>
        <w:t>,</w:t>
      </w:r>
      <w:r w:rsidR="00AF5946" w:rsidRPr="00FA5335">
        <w:rPr>
          <w:rFonts w:ascii="Arial" w:hAnsi="Arial" w:cs="Arial"/>
          <w:sz w:val="22"/>
          <w:szCs w:val="22"/>
        </w:rPr>
        <w:t xml:space="preserve"> όσον αφορά τις σημαντικότερες </w:t>
      </w:r>
      <w:r w:rsidR="00ED556A" w:rsidRPr="00FA5335">
        <w:rPr>
          <w:rFonts w:ascii="Arial" w:hAnsi="Arial" w:cs="Arial"/>
          <w:sz w:val="22"/>
          <w:szCs w:val="22"/>
        </w:rPr>
        <w:t xml:space="preserve">χώρες </w:t>
      </w:r>
      <w:r w:rsidR="00AF5946" w:rsidRPr="00FA5335">
        <w:rPr>
          <w:rFonts w:ascii="Arial" w:hAnsi="Arial" w:cs="Arial"/>
          <w:sz w:val="22"/>
          <w:szCs w:val="22"/>
        </w:rPr>
        <w:t xml:space="preserve">προέλευσης ταξιδιωτών, </w:t>
      </w:r>
      <w:r w:rsidR="00ED3C22" w:rsidRPr="00FA5335">
        <w:rPr>
          <w:rFonts w:ascii="Arial" w:hAnsi="Arial" w:cs="Arial"/>
          <w:sz w:val="22"/>
          <w:szCs w:val="22"/>
        </w:rPr>
        <w:t xml:space="preserve">οι </w:t>
      </w:r>
      <w:r w:rsidR="00ED3C22" w:rsidRPr="00253F5B">
        <w:rPr>
          <w:rFonts w:ascii="Arial" w:hAnsi="Arial" w:cs="Arial"/>
          <w:sz w:val="22"/>
          <w:szCs w:val="22"/>
        </w:rPr>
        <w:t>εισπράξεις</w:t>
      </w:r>
      <w:r w:rsidR="00AF5946" w:rsidRPr="00253F5B">
        <w:rPr>
          <w:rFonts w:ascii="Arial" w:hAnsi="Arial" w:cs="Arial"/>
          <w:sz w:val="22"/>
          <w:szCs w:val="22"/>
        </w:rPr>
        <w:t xml:space="preserve"> από τη Γ</w:t>
      </w:r>
      <w:r w:rsidR="007479BD">
        <w:rPr>
          <w:rFonts w:ascii="Arial" w:hAnsi="Arial" w:cs="Arial"/>
          <w:sz w:val="22"/>
          <w:szCs w:val="22"/>
        </w:rPr>
        <w:t>αλλία</w:t>
      </w:r>
      <w:r w:rsidR="00873473" w:rsidRPr="00253F5B">
        <w:rPr>
          <w:rFonts w:ascii="Arial" w:hAnsi="Arial" w:cs="Arial"/>
          <w:sz w:val="22"/>
          <w:szCs w:val="22"/>
        </w:rPr>
        <w:t xml:space="preserve"> </w:t>
      </w:r>
      <w:r w:rsidR="00427B01">
        <w:rPr>
          <w:rFonts w:ascii="Arial" w:hAnsi="Arial" w:cs="Arial"/>
          <w:sz w:val="22"/>
          <w:szCs w:val="22"/>
        </w:rPr>
        <w:t>αυξήθηκαν</w:t>
      </w:r>
      <w:r w:rsidR="00E53DD5">
        <w:rPr>
          <w:rFonts w:ascii="Arial" w:hAnsi="Arial" w:cs="Arial"/>
          <w:sz w:val="22"/>
          <w:szCs w:val="22"/>
        </w:rPr>
        <w:t xml:space="preserve"> </w:t>
      </w:r>
      <w:r w:rsidR="003F06B9" w:rsidRPr="00253F5B">
        <w:rPr>
          <w:rFonts w:ascii="Arial" w:hAnsi="Arial" w:cs="Arial"/>
          <w:sz w:val="22"/>
          <w:szCs w:val="22"/>
        </w:rPr>
        <w:t>κατά</w:t>
      </w:r>
      <w:r w:rsidR="00F0118E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12,4</w:t>
      </w:r>
      <w:r w:rsidR="007479BD" w:rsidRPr="00253F5B">
        <w:rPr>
          <w:rFonts w:ascii="Arial" w:hAnsi="Arial" w:cs="Arial"/>
          <w:sz w:val="22"/>
          <w:szCs w:val="22"/>
        </w:rPr>
        <w:t>%</w:t>
      </w:r>
      <w:r w:rsidR="000377CA" w:rsidRPr="00253F5B">
        <w:rPr>
          <w:rFonts w:ascii="Arial" w:hAnsi="Arial" w:cs="Arial"/>
          <w:sz w:val="22"/>
          <w:szCs w:val="22"/>
        </w:rPr>
        <w:t xml:space="preserve"> και διαμορφώθηκαν</w:t>
      </w:r>
      <w:r w:rsidR="002C74EE" w:rsidRPr="00253F5B">
        <w:rPr>
          <w:rFonts w:ascii="Arial" w:hAnsi="Arial" w:cs="Arial"/>
          <w:sz w:val="22"/>
          <w:szCs w:val="22"/>
        </w:rPr>
        <w:t xml:space="preserve"> στα </w:t>
      </w:r>
      <w:r w:rsidR="00A926B7">
        <w:rPr>
          <w:rFonts w:ascii="Arial" w:hAnsi="Arial" w:cs="Arial"/>
          <w:sz w:val="22"/>
          <w:szCs w:val="22"/>
        </w:rPr>
        <w:t>139</w:t>
      </w:r>
      <w:r w:rsidR="002C74EE" w:rsidRPr="00253F5B">
        <w:rPr>
          <w:rFonts w:ascii="Arial" w:hAnsi="Arial" w:cs="Arial"/>
          <w:sz w:val="22"/>
          <w:szCs w:val="22"/>
        </w:rPr>
        <w:t xml:space="preserve"> εκατ. </w:t>
      </w:r>
      <w:r w:rsidR="00137156">
        <w:rPr>
          <w:rFonts w:ascii="Arial" w:hAnsi="Arial" w:cs="Arial"/>
          <w:sz w:val="22"/>
          <w:szCs w:val="22"/>
        </w:rPr>
        <w:t>ε</w:t>
      </w:r>
      <w:r w:rsidR="002C74EE" w:rsidRPr="00253F5B">
        <w:rPr>
          <w:rFonts w:ascii="Arial" w:hAnsi="Arial" w:cs="Arial"/>
          <w:sz w:val="22"/>
          <w:szCs w:val="22"/>
        </w:rPr>
        <w:t>υρώ</w:t>
      </w:r>
      <w:r w:rsidR="00626423" w:rsidRPr="00735F53">
        <w:rPr>
          <w:rFonts w:ascii="Arial" w:hAnsi="Arial" w:cs="Arial"/>
          <w:sz w:val="22"/>
          <w:szCs w:val="22"/>
        </w:rPr>
        <w:t>,</w:t>
      </w:r>
      <w:r w:rsidR="00857BFA" w:rsidRPr="00857BFA">
        <w:rPr>
          <w:rFonts w:ascii="Arial" w:hAnsi="Arial" w:cs="Arial"/>
          <w:sz w:val="22"/>
          <w:szCs w:val="22"/>
        </w:rPr>
        <w:t xml:space="preserve"> </w:t>
      </w:r>
      <w:r w:rsidR="00A51256">
        <w:rPr>
          <w:rFonts w:ascii="Arial" w:hAnsi="Arial" w:cs="Arial"/>
          <w:sz w:val="22"/>
          <w:szCs w:val="22"/>
        </w:rPr>
        <w:t>ενώ</w:t>
      </w:r>
      <w:r w:rsidR="00857BFA">
        <w:rPr>
          <w:rFonts w:ascii="Arial" w:hAnsi="Arial" w:cs="Arial"/>
          <w:sz w:val="22"/>
          <w:szCs w:val="22"/>
        </w:rPr>
        <w:t xml:space="preserve"> αυτές από </w:t>
      </w:r>
      <w:r w:rsidR="00AA0CCB" w:rsidRPr="00253F5B">
        <w:rPr>
          <w:rFonts w:ascii="Arial" w:hAnsi="Arial" w:cs="Arial"/>
          <w:sz w:val="22"/>
          <w:szCs w:val="22"/>
        </w:rPr>
        <w:t>τη Γ</w:t>
      </w:r>
      <w:r w:rsidR="00B94B69">
        <w:rPr>
          <w:rFonts w:ascii="Arial" w:hAnsi="Arial" w:cs="Arial"/>
          <w:sz w:val="22"/>
          <w:szCs w:val="22"/>
        </w:rPr>
        <w:t>ερμανία</w:t>
      </w:r>
      <w:r w:rsidR="009D173A">
        <w:rPr>
          <w:rFonts w:ascii="Arial" w:hAnsi="Arial" w:cs="Arial"/>
          <w:sz w:val="22"/>
          <w:szCs w:val="22"/>
        </w:rPr>
        <w:t xml:space="preserve"> </w:t>
      </w:r>
      <w:r w:rsidR="00B82EE1">
        <w:rPr>
          <w:rFonts w:ascii="Arial" w:hAnsi="Arial" w:cs="Arial"/>
          <w:sz w:val="22"/>
          <w:szCs w:val="22"/>
        </w:rPr>
        <w:t>αυξήθηκαν</w:t>
      </w:r>
      <w:r w:rsidR="00392DD8" w:rsidRPr="00253F5B">
        <w:rPr>
          <w:rFonts w:ascii="Arial" w:hAnsi="Arial" w:cs="Arial"/>
          <w:sz w:val="22"/>
          <w:szCs w:val="22"/>
        </w:rPr>
        <w:t xml:space="preserve"> κατά</w:t>
      </w:r>
      <w:r w:rsidR="00911598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14,8</w:t>
      </w:r>
      <w:r w:rsidR="003D186A" w:rsidRPr="00253F5B">
        <w:rPr>
          <w:rFonts w:ascii="Arial" w:hAnsi="Arial" w:cs="Arial"/>
          <w:sz w:val="22"/>
          <w:szCs w:val="22"/>
        </w:rPr>
        <w:t>%</w:t>
      </w:r>
      <w:r w:rsidR="004A662E" w:rsidRPr="00253F5B">
        <w:rPr>
          <w:rFonts w:ascii="Arial" w:hAnsi="Arial" w:cs="Arial"/>
          <w:sz w:val="22"/>
          <w:szCs w:val="22"/>
        </w:rPr>
        <w:t xml:space="preserve"> </w:t>
      </w:r>
      <w:r w:rsidR="00B516B3" w:rsidRPr="00253F5B">
        <w:rPr>
          <w:rFonts w:ascii="Arial" w:hAnsi="Arial" w:cs="Arial"/>
          <w:sz w:val="22"/>
          <w:szCs w:val="22"/>
        </w:rPr>
        <w:t xml:space="preserve">και διαμορφώθηκαν στα </w:t>
      </w:r>
      <w:r w:rsidR="00A926B7">
        <w:rPr>
          <w:rFonts w:ascii="Arial" w:hAnsi="Arial" w:cs="Arial"/>
          <w:sz w:val="22"/>
          <w:szCs w:val="22"/>
        </w:rPr>
        <w:t>437</w:t>
      </w:r>
      <w:r w:rsidR="007E3E20" w:rsidRPr="00253F5B">
        <w:rPr>
          <w:rFonts w:ascii="Arial" w:hAnsi="Arial" w:cs="Arial"/>
          <w:sz w:val="22"/>
          <w:szCs w:val="22"/>
        </w:rPr>
        <w:t xml:space="preserve"> εκατ. ευρώ</w:t>
      </w:r>
      <w:r w:rsidR="00796F67" w:rsidRPr="00253F5B">
        <w:rPr>
          <w:rFonts w:ascii="Arial" w:hAnsi="Arial" w:cs="Arial"/>
          <w:sz w:val="22"/>
          <w:szCs w:val="22"/>
        </w:rPr>
        <w:t>.</w:t>
      </w:r>
      <w:r w:rsidR="00392EA1">
        <w:rPr>
          <w:rFonts w:ascii="Arial" w:hAnsi="Arial" w:cs="Arial"/>
          <w:sz w:val="22"/>
          <w:szCs w:val="22"/>
        </w:rPr>
        <w:t xml:space="preserve"> </w:t>
      </w:r>
      <w:r w:rsidR="009D173A">
        <w:rPr>
          <w:rFonts w:ascii="Arial" w:hAnsi="Arial" w:cs="Arial"/>
          <w:sz w:val="22"/>
          <w:szCs w:val="22"/>
        </w:rPr>
        <w:t>Αύξηση</w:t>
      </w:r>
      <w:r w:rsidR="005411E7">
        <w:rPr>
          <w:rFonts w:ascii="Arial" w:hAnsi="Arial" w:cs="Arial"/>
          <w:sz w:val="22"/>
          <w:szCs w:val="22"/>
        </w:rPr>
        <w:t xml:space="preserve"> </w:t>
      </w:r>
      <w:r w:rsidR="00392EA1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9,0</w:t>
      </w:r>
      <w:r w:rsidR="00EA36CE" w:rsidRPr="00253F5B">
        <w:rPr>
          <w:rFonts w:ascii="Arial" w:hAnsi="Arial" w:cs="Arial"/>
          <w:sz w:val="22"/>
          <w:szCs w:val="22"/>
        </w:rPr>
        <w:t>%</w:t>
      </w:r>
      <w:r w:rsidR="00107539" w:rsidRPr="00253F5B">
        <w:rPr>
          <w:rFonts w:ascii="Arial" w:hAnsi="Arial" w:cs="Arial"/>
          <w:sz w:val="22"/>
          <w:szCs w:val="22"/>
        </w:rPr>
        <w:t xml:space="preserve"> </w:t>
      </w:r>
      <w:r w:rsidR="004B4662" w:rsidRPr="00253F5B">
        <w:rPr>
          <w:rFonts w:ascii="Arial" w:hAnsi="Arial" w:cs="Arial"/>
          <w:sz w:val="22"/>
          <w:szCs w:val="22"/>
        </w:rPr>
        <w:t>παρουσίασαν</w:t>
      </w:r>
      <w:r w:rsidR="00454DDB" w:rsidRPr="00253F5B">
        <w:rPr>
          <w:rFonts w:ascii="Arial" w:hAnsi="Arial" w:cs="Arial"/>
          <w:sz w:val="22"/>
          <w:szCs w:val="22"/>
        </w:rPr>
        <w:t xml:space="preserve"> </w:t>
      </w:r>
      <w:r w:rsidR="00C56569">
        <w:rPr>
          <w:rFonts w:ascii="Arial" w:hAnsi="Arial" w:cs="Arial"/>
          <w:sz w:val="22"/>
          <w:szCs w:val="22"/>
        </w:rPr>
        <w:t xml:space="preserve">και </w:t>
      </w:r>
      <w:r w:rsidR="00803218" w:rsidRPr="00253F5B">
        <w:rPr>
          <w:rFonts w:ascii="Arial" w:hAnsi="Arial" w:cs="Arial"/>
          <w:sz w:val="22"/>
          <w:szCs w:val="22"/>
        </w:rPr>
        <w:t xml:space="preserve">οι εισπράξεις </w:t>
      </w:r>
      <w:r w:rsidR="00AF5946" w:rsidRPr="00253F5B">
        <w:rPr>
          <w:rFonts w:ascii="Arial" w:hAnsi="Arial" w:cs="Arial"/>
          <w:sz w:val="22"/>
          <w:szCs w:val="22"/>
        </w:rPr>
        <w:t>από το Ηνωμένο Βασίλειο</w:t>
      </w:r>
      <w:r w:rsidR="001B0E37" w:rsidRPr="00253F5B">
        <w:rPr>
          <w:rFonts w:ascii="Arial" w:hAnsi="Arial" w:cs="Arial"/>
          <w:sz w:val="22"/>
          <w:szCs w:val="22"/>
        </w:rPr>
        <w:t>,</w:t>
      </w:r>
      <w:r w:rsidR="00454DDB" w:rsidRPr="00253F5B">
        <w:rPr>
          <w:rFonts w:ascii="Arial" w:hAnsi="Arial" w:cs="Arial"/>
          <w:sz w:val="22"/>
          <w:szCs w:val="22"/>
        </w:rPr>
        <w:t xml:space="preserve"> οι οποίες διαμορφ</w:t>
      </w:r>
      <w:r w:rsidR="00D21D56" w:rsidRPr="00253F5B">
        <w:rPr>
          <w:rFonts w:ascii="Arial" w:hAnsi="Arial" w:cs="Arial"/>
          <w:sz w:val="22"/>
          <w:szCs w:val="22"/>
        </w:rPr>
        <w:t>ώθηκαν στα</w:t>
      </w:r>
      <w:r w:rsidR="00454DDB" w:rsidRPr="00253F5B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378</w:t>
      </w:r>
      <w:r>
        <w:rPr>
          <w:rFonts w:ascii="Arial" w:hAnsi="Arial" w:cs="Arial"/>
          <w:sz w:val="22"/>
          <w:szCs w:val="22"/>
        </w:rPr>
        <w:t xml:space="preserve"> </w:t>
      </w:r>
      <w:r w:rsidR="00454DDB" w:rsidRPr="00253F5B">
        <w:rPr>
          <w:rFonts w:ascii="Arial" w:hAnsi="Arial" w:cs="Arial"/>
          <w:sz w:val="22"/>
          <w:szCs w:val="22"/>
        </w:rPr>
        <w:t>εκατ. ευρώ</w:t>
      </w:r>
      <w:r w:rsidR="001115A3" w:rsidRPr="00253F5B">
        <w:rPr>
          <w:rFonts w:ascii="Arial" w:hAnsi="Arial" w:cs="Arial"/>
          <w:sz w:val="22"/>
          <w:szCs w:val="22"/>
        </w:rPr>
        <w:t>.</w:t>
      </w:r>
      <w:r w:rsidR="00AF5946" w:rsidRPr="00253F5B">
        <w:rPr>
          <w:rFonts w:ascii="Arial" w:hAnsi="Arial" w:cs="Arial"/>
          <w:sz w:val="22"/>
          <w:szCs w:val="22"/>
        </w:rPr>
        <w:t xml:space="preserve"> Από τις χώρες εκτός της </w:t>
      </w:r>
      <w:r w:rsidR="00D0620C" w:rsidRPr="00253F5B">
        <w:rPr>
          <w:rFonts w:ascii="Arial" w:hAnsi="Arial" w:cs="Arial"/>
          <w:sz w:val="22"/>
          <w:szCs w:val="22"/>
        </w:rPr>
        <w:t>ΕΕ-28</w:t>
      </w:r>
      <w:r w:rsidR="00B615B0" w:rsidRPr="00253F5B">
        <w:rPr>
          <w:rFonts w:ascii="Arial" w:hAnsi="Arial" w:cs="Arial"/>
          <w:sz w:val="22"/>
          <w:szCs w:val="22"/>
        </w:rPr>
        <w:t>,</w:t>
      </w:r>
      <w:r w:rsidR="00AF5946" w:rsidRPr="00253F5B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μείωση</w:t>
      </w:r>
      <w:r w:rsidR="00ED202D" w:rsidRPr="00253F5B">
        <w:rPr>
          <w:rFonts w:ascii="Arial" w:hAnsi="Arial" w:cs="Arial"/>
          <w:sz w:val="22"/>
          <w:szCs w:val="22"/>
        </w:rPr>
        <w:t xml:space="preserve"> </w:t>
      </w:r>
      <w:r w:rsidR="003C68DD" w:rsidRPr="00253F5B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51,2</w:t>
      </w:r>
      <w:r w:rsidR="00FA76D2" w:rsidRPr="00253F5B">
        <w:rPr>
          <w:rFonts w:ascii="Arial" w:hAnsi="Arial" w:cs="Arial"/>
          <w:sz w:val="22"/>
          <w:szCs w:val="22"/>
        </w:rPr>
        <w:t>%</w:t>
      </w:r>
      <w:r w:rsidR="00107539" w:rsidRPr="00253F5B">
        <w:rPr>
          <w:rFonts w:ascii="Arial" w:hAnsi="Arial" w:cs="Arial"/>
          <w:sz w:val="22"/>
          <w:szCs w:val="22"/>
        </w:rPr>
        <w:t xml:space="preserve"> </w:t>
      </w:r>
      <w:r w:rsidR="003C68DD" w:rsidRPr="00253F5B">
        <w:rPr>
          <w:rFonts w:ascii="Arial" w:hAnsi="Arial" w:cs="Arial"/>
          <w:sz w:val="22"/>
          <w:szCs w:val="22"/>
        </w:rPr>
        <w:t xml:space="preserve">παρουσίασαν οι </w:t>
      </w:r>
      <w:r w:rsidR="00FF6821" w:rsidRPr="00253F5B">
        <w:rPr>
          <w:rFonts w:ascii="Arial" w:hAnsi="Arial" w:cs="Arial"/>
          <w:sz w:val="22"/>
          <w:szCs w:val="22"/>
        </w:rPr>
        <w:t>εισπράξεις</w:t>
      </w:r>
      <w:r w:rsidR="00357B92" w:rsidRPr="00253F5B">
        <w:rPr>
          <w:rFonts w:ascii="Arial" w:hAnsi="Arial" w:cs="Arial"/>
          <w:sz w:val="22"/>
          <w:szCs w:val="22"/>
        </w:rPr>
        <w:t xml:space="preserve"> </w:t>
      </w:r>
      <w:r w:rsidR="00FF6821" w:rsidRPr="00253F5B">
        <w:rPr>
          <w:rFonts w:ascii="Arial" w:hAnsi="Arial" w:cs="Arial"/>
          <w:sz w:val="22"/>
          <w:szCs w:val="22"/>
        </w:rPr>
        <w:t xml:space="preserve">από </w:t>
      </w:r>
      <w:r w:rsidR="00D6043D">
        <w:rPr>
          <w:rFonts w:ascii="Arial" w:hAnsi="Arial" w:cs="Arial"/>
          <w:sz w:val="22"/>
          <w:szCs w:val="22"/>
        </w:rPr>
        <w:t>τ</w:t>
      </w:r>
      <w:r w:rsidR="00FA76D2">
        <w:rPr>
          <w:rFonts w:ascii="Arial" w:hAnsi="Arial" w:cs="Arial"/>
          <w:sz w:val="22"/>
          <w:szCs w:val="22"/>
        </w:rPr>
        <w:t>η Ρωσία</w:t>
      </w:r>
      <w:r w:rsidR="00A16665" w:rsidRPr="00253F5B">
        <w:rPr>
          <w:rFonts w:ascii="Arial" w:hAnsi="Arial" w:cs="Arial"/>
          <w:sz w:val="22"/>
          <w:szCs w:val="22"/>
        </w:rPr>
        <w:t>,</w:t>
      </w:r>
      <w:r w:rsidR="000D5766" w:rsidRPr="00253F5B">
        <w:rPr>
          <w:rFonts w:ascii="Arial" w:hAnsi="Arial" w:cs="Arial"/>
          <w:sz w:val="22"/>
          <w:szCs w:val="22"/>
        </w:rPr>
        <w:t xml:space="preserve"> </w:t>
      </w:r>
      <w:r w:rsidR="007B138E" w:rsidRPr="00253F5B">
        <w:rPr>
          <w:rFonts w:ascii="Arial" w:hAnsi="Arial" w:cs="Arial"/>
          <w:sz w:val="22"/>
          <w:szCs w:val="22"/>
        </w:rPr>
        <w:t xml:space="preserve">οι οποίες διαμορφώθηκαν </w:t>
      </w:r>
      <w:r w:rsidR="00392DD8" w:rsidRPr="00253F5B">
        <w:rPr>
          <w:rFonts w:ascii="Arial" w:hAnsi="Arial" w:cs="Arial"/>
          <w:sz w:val="22"/>
          <w:szCs w:val="22"/>
        </w:rPr>
        <w:t>στ</w:t>
      </w:r>
      <w:r w:rsidR="00E55105" w:rsidRPr="00253F5B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214B13">
        <w:rPr>
          <w:rFonts w:ascii="Arial" w:hAnsi="Arial" w:cs="Arial"/>
          <w:sz w:val="22"/>
          <w:szCs w:val="22"/>
        </w:rPr>
        <w:t>45</w:t>
      </w:r>
      <w:r w:rsidR="00FB78B3">
        <w:rPr>
          <w:rFonts w:ascii="Arial" w:hAnsi="Arial" w:cs="Arial"/>
          <w:sz w:val="22"/>
          <w:szCs w:val="22"/>
        </w:rPr>
        <w:t xml:space="preserve"> </w:t>
      </w:r>
      <w:r w:rsidR="00B062CA">
        <w:rPr>
          <w:rFonts w:ascii="Arial" w:hAnsi="Arial" w:cs="Arial"/>
          <w:sz w:val="22"/>
          <w:szCs w:val="22"/>
        </w:rPr>
        <w:t>ε</w:t>
      </w:r>
      <w:r w:rsidR="00FF6821" w:rsidRPr="00253F5B">
        <w:rPr>
          <w:rFonts w:ascii="Arial" w:hAnsi="Arial" w:cs="Arial"/>
          <w:sz w:val="22"/>
          <w:szCs w:val="22"/>
        </w:rPr>
        <w:t xml:space="preserve">κατ. </w:t>
      </w:r>
      <w:r w:rsidR="003C68DD" w:rsidRPr="00253F5B">
        <w:rPr>
          <w:rFonts w:ascii="Arial" w:hAnsi="Arial" w:cs="Arial"/>
          <w:sz w:val="22"/>
          <w:szCs w:val="22"/>
        </w:rPr>
        <w:t>ε</w:t>
      </w:r>
      <w:r w:rsidR="00FF6821" w:rsidRPr="00253F5B">
        <w:rPr>
          <w:rFonts w:ascii="Arial" w:hAnsi="Arial" w:cs="Arial"/>
          <w:sz w:val="22"/>
          <w:szCs w:val="22"/>
        </w:rPr>
        <w:t>υρώ</w:t>
      </w:r>
      <w:r w:rsidR="001B0E37" w:rsidRPr="00253F5B">
        <w:rPr>
          <w:rFonts w:ascii="Arial" w:hAnsi="Arial" w:cs="Arial"/>
          <w:sz w:val="22"/>
          <w:szCs w:val="22"/>
        </w:rPr>
        <w:t>,</w:t>
      </w:r>
      <w:r w:rsidR="00357B92" w:rsidRPr="00253F5B">
        <w:rPr>
          <w:rFonts w:ascii="Arial" w:hAnsi="Arial" w:cs="Arial"/>
          <w:sz w:val="22"/>
          <w:szCs w:val="22"/>
        </w:rPr>
        <w:t xml:space="preserve"> </w:t>
      </w:r>
      <w:r w:rsidR="002456F4">
        <w:rPr>
          <w:rFonts w:ascii="Arial" w:hAnsi="Arial" w:cs="Arial"/>
          <w:sz w:val="22"/>
          <w:szCs w:val="22"/>
        </w:rPr>
        <w:t xml:space="preserve">ενώ αυτές </w:t>
      </w:r>
      <w:r w:rsidR="00FF6821" w:rsidRPr="00253F5B">
        <w:rPr>
          <w:rFonts w:ascii="Arial" w:hAnsi="Arial" w:cs="Arial"/>
          <w:sz w:val="22"/>
          <w:szCs w:val="22"/>
        </w:rPr>
        <w:t xml:space="preserve">από </w:t>
      </w:r>
      <w:r w:rsidR="00FA76D2">
        <w:rPr>
          <w:rFonts w:ascii="Arial" w:hAnsi="Arial" w:cs="Arial"/>
          <w:sz w:val="22"/>
          <w:szCs w:val="22"/>
        </w:rPr>
        <w:t>τις ΗΠΑ</w:t>
      </w:r>
      <w:r w:rsidR="00B740D7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αυξήθηκαν</w:t>
      </w:r>
      <w:r w:rsidR="00FB5BD1" w:rsidRPr="00DD391E">
        <w:rPr>
          <w:rFonts w:ascii="Arial" w:hAnsi="Arial" w:cs="Arial"/>
          <w:sz w:val="22"/>
          <w:szCs w:val="22"/>
        </w:rPr>
        <w:t xml:space="preserve"> </w:t>
      </w:r>
      <w:r w:rsidR="00B54D88" w:rsidRPr="00253F5B">
        <w:rPr>
          <w:rFonts w:ascii="Arial" w:hAnsi="Arial" w:cs="Arial"/>
          <w:sz w:val="22"/>
          <w:szCs w:val="22"/>
        </w:rPr>
        <w:t xml:space="preserve">κατά </w:t>
      </w:r>
      <w:r w:rsidR="00A926B7">
        <w:rPr>
          <w:rFonts w:ascii="Arial" w:hAnsi="Arial" w:cs="Arial"/>
          <w:sz w:val="22"/>
          <w:szCs w:val="22"/>
        </w:rPr>
        <w:t>38,2</w:t>
      </w:r>
      <w:r w:rsidR="00FA76D2" w:rsidRPr="00253F5B">
        <w:rPr>
          <w:rFonts w:ascii="Arial" w:hAnsi="Arial" w:cs="Arial"/>
          <w:sz w:val="22"/>
          <w:szCs w:val="22"/>
        </w:rPr>
        <w:t>%</w:t>
      </w:r>
      <w:r w:rsidR="006926A6" w:rsidRPr="00253F5B">
        <w:rPr>
          <w:rFonts w:ascii="Arial" w:hAnsi="Arial" w:cs="Arial"/>
          <w:sz w:val="22"/>
          <w:szCs w:val="22"/>
        </w:rPr>
        <w:t xml:space="preserve"> </w:t>
      </w:r>
      <w:r w:rsidR="00244796" w:rsidRPr="00253F5B">
        <w:rPr>
          <w:rFonts w:ascii="Arial" w:hAnsi="Arial" w:cs="Arial"/>
          <w:sz w:val="22"/>
          <w:szCs w:val="22"/>
        </w:rPr>
        <w:t>και</w:t>
      </w:r>
      <w:r w:rsidR="004B4662" w:rsidRPr="00253F5B">
        <w:rPr>
          <w:rFonts w:ascii="Arial" w:hAnsi="Arial" w:cs="Arial"/>
          <w:sz w:val="22"/>
          <w:szCs w:val="22"/>
        </w:rPr>
        <w:t xml:space="preserve"> </w:t>
      </w:r>
      <w:r w:rsidR="00613E89" w:rsidRPr="00253F5B">
        <w:rPr>
          <w:rFonts w:ascii="Arial" w:hAnsi="Arial" w:cs="Arial"/>
          <w:sz w:val="22"/>
          <w:szCs w:val="22"/>
        </w:rPr>
        <w:t>διαμ</w:t>
      </w:r>
      <w:r w:rsidR="00D21D56" w:rsidRPr="00253F5B">
        <w:rPr>
          <w:rFonts w:ascii="Arial" w:hAnsi="Arial" w:cs="Arial"/>
          <w:sz w:val="22"/>
          <w:szCs w:val="22"/>
        </w:rPr>
        <w:t>ορφώθηκαν στα</w:t>
      </w:r>
      <w:r w:rsidR="00EB5419" w:rsidRPr="00253F5B">
        <w:rPr>
          <w:rFonts w:ascii="Arial" w:hAnsi="Arial" w:cs="Arial"/>
          <w:sz w:val="22"/>
          <w:szCs w:val="22"/>
        </w:rPr>
        <w:t xml:space="preserve"> </w:t>
      </w:r>
      <w:r w:rsidR="00A926B7">
        <w:rPr>
          <w:rFonts w:ascii="Arial" w:hAnsi="Arial" w:cs="Arial"/>
          <w:sz w:val="22"/>
          <w:szCs w:val="22"/>
        </w:rPr>
        <w:t>164</w:t>
      </w:r>
      <w:r w:rsidR="00950B9F" w:rsidRPr="00253F5B">
        <w:rPr>
          <w:rFonts w:ascii="Arial" w:hAnsi="Arial" w:cs="Arial"/>
          <w:sz w:val="22"/>
          <w:szCs w:val="22"/>
        </w:rPr>
        <w:t xml:space="preserve"> </w:t>
      </w:r>
      <w:r w:rsidR="00FF6821" w:rsidRPr="00253F5B">
        <w:rPr>
          <w:rFonts w:ascii="Arial" w:hAnsi="Arial" w:cs="Arial"/>
          <w:sz w:val="22"/>
          <w:szCs w:val="22"/>
        </w:rPr>
        <w:t>εκατ. ευρώ</w:t>
      </w:r>
      <w:r w:rsidR="00E4530F" w:rsidRPr="00253F5B">
        <w:rPr>
          <w:rFonts w:ascii="Arial" w:hAnsi="Arial" w:cs="Arial"/>
          <w:sz w:val="22"/>
          <w:szCs w:val="22"/>
        </w:rPr>
        <w:t>.</w:t>
      </w:r>
    </w:p>
    <w:p w:rsidR="00377A91" w:rsidRPr="00253F5B" w:rsidRDefault="00377A91" w:rsidP="00377A91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 w:rsidRPr="00E7077F">
        <w:rPr>
          <w:rFonts w:ascii="Arial" w:hAnsi="Arial" w:cs="Arial"/>
          <w:sz w:val="22"/>
          <w:szCs w:val="22"/>
        </w:rPr>
        <w:t xml:space="preserve">Την περίοδο </w:t>
      </w:r>
      <w:r w:rsidR="006A4BB6">
        <w:rPr>
          <w:rFonts w:ascii="Arial" w:hAnsi="Arial" w:cs="Arial"/>
          <w:sz w:val="22"/>
          <w:szCs w:val="22"/>
          <w:u w:val="single"/>
        </w:rPr>
        <w:t>Ιανουαρίου-</w:t>
      </w:r>
      <w:r w:rsidR="004F0D52">
        <w:rPr>
          <w:rFonts w:ascii="Arial" w:hAnsi="Arial" w:cs="Arial"/>
          <w:sz w:val="22"/>
          <w:szCs w:val="22"/>
          <w:u w:val="single"/>
        </w:rPr>
        <w:t>Σεπτεμβρίου</w:t>
      </w:r>
      <w:r w:rsidRPr="00E7077F">
        <w:rPr>
          <w:rFonts w:ascii="Arial" w:hAnsi="Arial" w:cs="Arial"/>
          <w:sz w:val="22"/>
          <w:szCs w:val="22"/>
          <w:u w:val="single"/>
        </w:rPr>
        <w:t xml:space="preserve"> 2017</w:t>
      </w:r>
      <w:r w:rsidR="004D69E7" w:rsidRPr="008A2201">
        <w:rPr>
          <w:rFonts w:ascii="Arial" w:hAnsi="Arial" w:cs="Arial"/>
          <w:sz w:val="22"/>
          <w:szCs w:val="22"/>
        </w:rPr>
        <w:t>,</w:t>
      </w:r>
      <w:r w:rsidRPr="00B062CA">
        <w:rPr>
          <w:rFonts w:ascii="Arial" w:hAnsi="Arial" w:cs="Arial"/>
          <w:sz w:val="22"/>
          <w:szCs w:val="22"/>
        </w:rPr>
        <w:t xml:space="preserve"> </w:t>
      </w:r>
      <w:r w:rsidRPr="00E7077F">
        <w:rPr>
          <w:rFonts w:ascii="Arial" w:hAnsi="Arial" w:cs="Arial"/>
          <w:sz w:val="22"/>
          <w:szCs w:val="22"/>
        </w:rPr>
        <w:t xml:space="preserve">οι ταξιδιωτικές εισπράξεις εμφάνισαν </w:t>
      </w:r>
      <w:r w:rsidR="00D07229">
        <w:rPr>
          <w:rFonts w:ascii="Arial" w:hAnsi="Arial" w:cs="Arial"/>
          <w:sz w:val="22"/>
          <w:szCs w:val="22"/>
        </w:rPr>
        <w:t>αύξηση</w:t>
      </w:r>
      <w:r w:rsidRPr="00253F5B">
        <w:rPr>
          <w:rFonts w:ascii="Arial" w:hAnsi="Arial" w:cs="Arial"/>
          <w:sz w:val="22"/>
          <w:szCs w:val="22"/>
        </w:rPr>
        <w:t xml:space="preserve"> κατά </w:t>
      </w:r>
      <w:r w:rsidR="004F0D52">
        <w:rPr>
          <w:rFonts w:ascii="Arial" w:hAnsi="Arial" w:cs="Arial"/>
          <w:sz w:val="22"/>
          <w:szCs w:val="22"/>
        </w:rPr>
        <w:t>10,3</w:t>
      </w:r>
      <w:r w:rsidRPr="00253F5B">
        <w:rPr>
          <w:rFonts w:ascii="Arial" w:hAnsi="Arial" w:cs="Arial"/>
          <w:sz w:val="22"/>
          <w:szCs w:val="22"/>
        </w:rPr>
        <w:t xml:space="preserve">% σε σύγκριση με την αντίστοιχη περίοδο του </w:t>
      </w:r>
      <w:r>
        <w:rPr>
          <w:rFonts w:ascii="Arial" w:hAnsi="Arial" w:cs="Arial"/>
          <w:sz w:val="22"/>
          <w:szCs w:val="22"/>
        </w:rPr>
        <w:t>2016</w:t>
      </w:r>
      <w:r w:rsidRPr="00253F5B">
        <w:rPr>
          <w:rFonts w:ascii="Arial" w:hAnsi="Arial" w:cs="Arial"/>
          <w:sz w:val="22"/>
          <w:szCs w:val="22"/>
        </w:rPr>
        <w:t xml:space="preserve"> και διαμορφώθηκαν στα </w:t>
      </w:r>
      <w:r w:rsidR="004F0D52">
        <w:rPr>
          <w:rFonts w:ascii="Arial" w:hAnsi="Arial" w:cs="Arial"/>
          <w:sz w:val="22"/>
          <w:szCs w:val="22"/>
        </w:rPr>
        <w:t>12.994</w:t>
      </w:r>
      <w:r w:rsidRPr="00253F5B">
        <w:rPr>
          <w:rFonts w:ascii="Arial" w:hAnsi="Arial" w:cs="Arial"/>
          <w:sz w:val="22"/>
          <w:szCs w:val="22"/>
        </w:rPr>
        <w:t xml:space="preserve"> εκατ. ευρώ. Η εξέλιξη αυτή οφείλεται</w:t>
      </w:r>
      <w:r w:rsidR="0001026E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>στη</w:t>
      </w:r>
      <w:r w:rsidR="00563FD0">
        <w:rPr>
          <w:rFonts w:ascii="Arial" w:hAnsi="Arial" w:cs="Arial"/>
          <w:sz w:val="22"/>
          <w:szCs w:val="22"/>
        </w:rPr>
        <w:t>ν αύξηση</w:t>
      </w:r>
      <w:r w:rsidR="00B82100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 xml:space="preserve">κατά </w:t>
      </w:r>
      <w:r w:rsidR="004F0D52">
        <w:rPr>
          <w:rFonts w:ascii="Arial" w:hAnsi="Arial" w:cs="Arial"/>
          <w:sz w:val="22"/>
          <w:szCs w:val="22"/>
        </w:rPr>
        <w:t>14,0</w:t>
      </w:r>
      <w:r w:rsidRPr="00253F5B">
        <w:rPr>
          <w:rFonts w:ascii="Arial" w:hAnsi="Arial" w:cs="Arial"/>
          <w:sz w:val="22"/>
          <w:szCs w:val="22"/>
        </w:rPr>
        <w:t xml:space="preserve">% των εισπράξεων από κατοίκους των χωρών της ΕΕ-28, οι οποίες διαμορφώθηκαν στα </w:t>
      </w:r>
      <w:r w:rsidR="004F0D52">
        <w:rPr>
          <w:rFonts w:ascii="Arial" w:hAnsi="Arial" w:cs="Arial"/>
          <w:sz w:val="22"/>
          <w:szCs w:val="22"/>
        </w:rPr>
        <w:t>8.830</w:t>
      </w:r>
      <w:r w:rsidR="00A35BAE">
        <w:rPr>
          <w:rFonts w:ascii="Arial" w:hAnsi="Arial" w:cs="Arial"/>
          <w:sz w:val="22"/>
          <w:szCs w:val="22"/>
        </w:rPr>
        <w:t xml:space="preserve"> </w:t>
      </w:r>
      <w:r w:rsidR="00FA5335">
        <w:rPr>
          <w:rFonts w:ascii="Arial" w:hAnsi="Arial" w:cs="Arial"/>
          <w:sz w:val="22"/>
          <w:szCs w:val="22"/>
        </w:rPr>
        <w:t>εκατ. ευρώ</w:t>
      </w:r>
      <w:r w:rsidR="00770E80" w:rsidRPr="00EF743E">
        <w:rPr>
          <w:rFonts w:ascii="Arial" w:hAnsi="Arial" w:cs="Arial"/>
          <w:sz w:val="22"/>
          <w:szCs w:val="22"/>
        </w:rPr>
        <w:t xml:space="preserve"> </w:t>
      </w:r>
      <w:r w:rsidR="004F0D52">
        <w:rPr>
          <w:rFonts w:ascii="Arial" w:hAnsi="Arial" w:cs="Arial"/>
          <w:sz w:val="22"/>
          <w:szCs w:val="22"/>
        </w:rPr>
        <w:t xml:space="preserve">και </w:t>
      </w:r>
      <w:r w:rsidR="004F0D52" w:rsidRPr="00253F5B">
        <w:rPr>
          <w:rFonts w:ascii="Arial" w:hAnsi="Arial" w:cs="Arial"/>
          <w:sz w:val="22"/>
          <w:szCs w:val="22"/>
        </w:rPr>
        <w:t>στη</w:t>
      </w:r>
      <w:r w:rsidR="004F0D52">
        <w:rPr>
          <w:rFonts w:ascii="Arial" w:hAnsi="Arial" w:cs="Arial"/>
          <w:sz w:val="22"/>
          <w:szCs w:val="22"/>
        </w:rPr>
        <w:t xml:space="preserve">ν αύξηση </w:t>
      </w:r>
      <w:r w:rsidR="004F0D52" w:rsidRPr="00253F5B">
        <w:rPr>
          <w:rFonts w:ascii="Arial" w:hAnsi="Arial" w:cs="Arial"/>
          <w:sz w:val="22"/>
          <w:szCs w:val="22"/>
        </w:rPr>
        <w:t xml:space="preserve">κατά </w:t>
      </w:r>
      <w:r w:rsidR="004F0D52">
        <w:rPr>
          <w:rFonts w:ascii="Arial" w:hAnsi="Arial" w:cs="Arial"/>
          <w:sz w:val="22"/>
          <w:szCs w:val="22"/>
        </w:rPr>
        <w:t>3,9</w:t>
      </w:r>
      <w:r w:rsidR="004F0D52" w:rsidRPr="00253F5B">
        <w:rPr>
          <w:rFonts w:ascii="Arial" w:hAnsi="Arial" w:cs="Arial"/>
          <w:sz w:val="22"/>
          <w:szCs w:val="22"/>
        </w:rPr>
        <w:t>% των εισπράξεων</w:t>
      </w:r>
      <w:r w:rsidR="00725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από κατοίκους των</w:t>
      </w:r>
      <w:r w:rsidRPr="00253F5B">
        <w:rPr>
          <w:rFonts w:ascii="Arial" w:hAnsi="Arial" w:cs="Arial"/>
          <w:sz w:val="22"/>
          <w:szCs w:val="22"/>
        </w:rPr>
        <w:t xml:space="preserve"> χωρών </w:t>
      </w:r>
      <w:r w:rsidR="00AA755B">
        <w:rPr>
          <w:rFonts w:ascii="Arial" w:hAnsi="Arial" w:cs="Arial"/>
          <w:sz w:val="22"/>
          <w:szCs w:val="22"/>
        </w:rPr>
        <w:t xml:space="preserve">εκτός </w:t>
      </w:r>
      <w:r w:rsidRPr="00253F5B">
        <w:rPr>
          <w:rFonts w:ascii="Arial" w:hAnsi="Arial" w:cs="Arial"/>
          <w:sz w:val="22"/>
          <w:szCs w:val="22"/>
        </w:rPr>
        <w:t>της ΕΕ-28</w:t>
      </w:r>
      <w:r w:rsidR="00494B60" w:rsidRPr="004412D6">
        <w:rPr>
          <w:rFonts w:ascii="Arial" w:hAnsi="Arial" w:cs="Arial"/>
          <w:sz w:val="22"/>
          <w:szCs w:val="22"/>
        </w:rPr>
        <w:t>,</w:t>
      </w:r>
      <w:r w:rsidR="00427B01">
        <w:rPr>
          <w:rFonts w:ascii="Arial" w:hAnsi="Arial" w:cs="Arial"/>
          <w:sz w:val="22"/>
          <w:szCs w:val="22"/>
        </w:rPr>
        <w:t xml:space="preserve"> </w:t>
      </w:r>
      <w:r w:rsidR="004F0D52" w:rsidRPr="00253F5B">
        <w:rPr>
          <w:rFonts w:ascii="Arial" w:hAnsi="Arial" w:cs="Arial"/>
          <w:sz w:val="22"/>
          <w:szCs w:val="22"/>
        </w:rPr>
        <w:t>οι οποίες διαμορφώθηκαν</w:t>
      </w:r>
      <w:r w:rsidR="00FA5335" w:rsidRPr="00253F5B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 xml:space="preserve">στα </w:t>
      </w:r>
      <w:r w:rsidR="004F0D52">
        <w:rPr>
          <w:rFonts w:ascii="Arial" w:hAnsi="Arial" w:cs="Arial"/>
          <w:sz w:val="22"/>
          <w:szCs w:val="22"/>
        </w:rPr>
        <w:t>3.795</w:t>
      </w:r>
      <w:r w:rsidRPr="00253F5B">
        <w:rPr>
          <w:rFonts w:ascii="Arial" w:hAnsi="Arial" w:cs="Arial"/>
          <w:sz w:val="22"/>
          <w:szCs w:val="22"/>
        </w:rPr>
        <w:t xml:space="preserve"> εκατ. ευρώ. Αναλυτικότερα, οι εισπράξεις από κατοίκους των χωρών της ζώνης του ευρώ </w:t>
      </w:r>
      <w:r>
        <w:rPr>
          <w:rFonts w:ascii="Arial" w:hAnsi="Arial" w:cs="Arial"/>
          <w:sz w:val="22"/>
          <w:szCs w:val="22"/>
        </w:rPr>
        <w:t>αυξήθηκαν</w:t>
      </w:r>
      <w:r w:rsidRPr="00253F5B">
        <w:rPr>
          <w:rFonts w:ascii="Arial" w:hAnsi="Arial" w:cs="Arial"/>
          <w:sz w:val="22"/>
          <w:szCs w:val="22"/>
        </w:rPr>
        <w:t xml:space="preserve"> κατά </w:t>
      </w:r>
      <w:r w:rsidR="004F0D52">
        <w:rPr>
          <w:rFonts w:ascii="Arial" w:hAnsi="Arial" w:cs="Arial"/>
          <w:sz w:val="22"/>
          <w:szCs w:val="22"/>
        </w:rPr>
        <w:t>19,7</w:t>
      </w:r>
      <w:r w:rsidRPr="00253F5B">
        <w:rPr>
          <w:rFonts w:ascii="Arial" w:hAnsi="Arial" w:cs="Arial"/>
          <w:sz w:val="22"/>
          <w:szCs w:val="22"/>
        </w:rPr>
        <w:t xml:space="preserve">% και διαμορφώθηκαν στα </w:t>
      </w:r>
      <w:r w:rsidR="004F0D52">
        <w:rPr>
          <w:rFonts w:ascii="Arial" w:hAnsi="Arial" w:cs="Arial"/>
          <w:sz w:val="22"/>
          <w:szCs w:val="22"/>
        </w:rPr>
        <w:t>5.546</w:t>
      </w:r>
      <w:r w:rsidR="00E87613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 xml:space="preserve">εκατ. ευρώ, </w:t>
      </w:r>
      <w:r w:rsidR="0037065D">
        <w:rPr>
          <w:rFonts w:ascii="Arial" w:hAnsi="Arial" w:cs="Arial"/>
          <w:sz w:val="22"/>
          <w:szCs w:val="22"/>
        </w:rPr>
        <w:t>ενώ</w:t>
      </w:r>
      <w:r w:rsidRPr="00253F5B">
        <w:rPr>
          <w:rFonts w:ascii="Arial" w:hAnsi="Arial" w:cs="Arial"/>
          <w:sz w:val="22"/>
          <w:szCs w:val="22"/>
        </w:rPr>
        <w:t xml:space="preserve"> οι εισπράξεις από κατοίκους των χωρών της ΕΕ-28 εκτός της ζώνης του ευρώ </w:t>
      </w:r>
      <w:r w:rsidR="00427B01">
        <w:rPr>
          <w:rFonts w:ascii="Arial" w:hAnsi="Arial" w:cs="Arial"/>
          <w:sz w:val="22"/>
          <w:szCs w:val="22"/>
        </w:rPr>
        <w:t>αυξήθηκαν</w:t>
      </w:r>
      <w:r w:rsidRPr="00253F5B">
        <w:rPr>
          <w:rFonts w:ascii="Arial" w:hAnsi="Arial" w:cs="Arial"/>
          <w:sz w:val="22"/>
          <w:szCs w:val="22"/>
        </w:rPr>
        <w:t xml:space="preserve"> κατά </w:t>
      </w:r>
      <w:r w:rsidR="004F0D52">
        <w:rPr>
          <w:rFonts w:ascii="Arial" w:hAnsi="Arial" w:cs="Arial"/>
          <w:sz w:val="22"/>
          <w:szCs w:val="22"/>
        </w:rPr>
        <w:t>5,6</w:t>
      </w:r>
      <w:r w:rsidRPr="00253F5B">
        <w:rPr>
          <w:rFonts w:ascii="Arial" w:hAnsi="Arial" w:cs="Arial"/>
          <w:sz w:val="22"/>
          <w:szCs w:val="22"/>
        </w:rPr>
        <w:t xml:space="preserve">% και διαμορφώθηκαν στα </w:t>
      </w:r>
      <w:r w:rsidR="004F0D52">
        <w:rPr>
          <w:rFonts w:ascii="Arial" w:hAnsi="Arial" w:cs="Arial"/>
          <w:sz w:val="22"/>
          <w:szCs w:val="22"/>
        </w:rPr>
        <w:t>3.285</w:t>
      </w:r>
      <w:r w:rsidRPr="00253F5B">
        <w:rPr>
          <w:rFonts w:ascii="Arial" w:hAnsi="Arial" w:cs="Arial"/>
          <w:sz w:val="22"/>
          <w:szCs w:val="22"/>
        </w:rPr>
        <w:t xml:space="preserve"> εκατ. ευρώ</w:t>
      </w:r>
      <w:r w:rsidRPr="004B0AC1">
        <w:rPr>
          <w:rFonts w:ascii="Arial" w:hAnsi="Arial" w:cs="Arial"/>
          <w:sz w:val="22"/>
          <w:szCs w:val="22"/>
        </w:rPr>
        <w:t xml:space="preserve">. Ειδικότερα, οι εισπράξεις από τη </w:t>
      </w:r>
      <w:r w:rsidR="00DD01A7" w:rsidRPr="004B0AC1">
        <w:rPr>
          <w:rFonts w:ascii="Arial" w:hAnsi="Arial" w:cs="Arial"/>
          <w:sz w:val="22"/>
          <w:szCs w:val="22"/>
        </w:rPr>
        <w:t xml:space="preserve">Γαλλία </w:t>
      </w:r>
      <w:r w:rsidRPr="004B0AC1">
        <w:rPr>
          <w:rFonts w:ascii="Arial" w:hAnsi="Arial" w:cs="Arial"/>
          <w:sz w:val="22"/>
          <w:szCs w:val="22"/>
        </w:rPr>
        <w:t xml:space="preserve">αυξήθηκαν κατά </w:t>
      </w:r>
      <w:r w:rsidR="004F0D52">
        <w:rPr>
          <w:rFonts w:ascii="Arial" w:hAnsi="Arial" w:cs="Arial"/>
          <w:sz w:val="22"/>
          <w:szCs w:val="22"/>
        </w:rPr>
        <w:t>18</w:t>
      </w:r>
      <w:r w:rsidR="00427B01">
        <w:rPr>
          <w:rFonts w:ascii="Arial" w:hAnsi="Arial" w:cs="Arial"/>
          <w:sz w:val="22"/>
          <w:szCs w:val="22"/>
        </w:rPr>
        <w:t>,0</w:t>
      </w:r>
      <w:r w:rsidR="005F39F9" w:rsidRPr="004B0AC1">
        <w:rPr>
          <w:rFonts w:ascii="Arial" w:hAnsi="Arial" w:cs="Arial"/>
          <w:sz w:val="22"/>
          <w:szCs w:val="22"/>
        </w:rPr>
        <w:t xml:space="preserve">% </w:t>
      </w:r>
      <w:r w:rsidRPr="004B0AC1">
        <w:rPr>
          <w:rFonts w:ascii="Arial" w:hAnsi="Arial" w:cs="Arial"/>
          <w:sz w:val="22"/>
          <w:szCs w:val="22"/>
        </w:rPr>
        <w:t xml:space="preserve">και διαμορφώθηκαν στα </w:t>
      </w:r>
      <w:r w:rsidR="004F0D52">
        <w:rPr>
          <w:rFonts w:ascii="Arial" w:hAnsi="Arial" w:cs="Arial"/>
          <w:sz w:val="22"/>
          <w:szCs w:val="22"/>
        </w:rPr>
        <w:t>923</w:t>
      </w:r>
      <w:r w:rsidRPr="004B0AC1">
        <w:rPr>
          <w:rFonts w:ascii="Arial" w:hAnsi="Arial" w:cs="Arial"/>
          <w:sz w:val="22"/>
          <w:szCs w:val="22"/>
        </w:rPr>
        <w:t xml:space="preserve"> εκατ. </w:t>
      </w:r>
      <w:r w:rsidR="00970C5C">
        <w:rPr>
          <w:rFonts w:ascii="Arial" w:hAnsi="Arial" w:cs="Arial"/>
          <w:sz w:val="22"/>
          <w:szCs w:val="22"/>
        </w:rPr>
        <w:t>ε</w:t>
      </w:r>
      <w:r w:rsidRPr="004B0AC1">
        <w:rPr>
          <w:rFonts w:ascii="Arial" w:hAnsi="Arial" w:cs="Arial"/>
          <w:sz w:val="22"/>
          <w:szCs w:val="22"/>
        </w:rPr>
        <w:t>υρώ</w:t>
      </w:r>
      <w:r w:rsidR="0037065D">
        <w:rPr>
          <w:rFonts w:ascii="Arial" w:hAnsi="Arial" w:cs="Arial"/>
          <w:sz w:val="22"/>
          <w:szCs w:val="22"/>
        </w:rPr>
        <w:t>, ενώ</w:t>
      </w:r>
      <w:r w:rsidR="004A0F9F">
        <w:rPr>
          <w:rFonts w:ascii="Arial" w:hAnsi="Arial" w:cs="Arial"/>
          <w:sz w:val="22"/>
          <w:szCs w:val="22"/>
        </w:rPr>
        <w:t xml:space="preserve"> </w:t>
      </w:r>
      <w:r w:rsidRPr="004B0AC1">
        <w:rPr>
          <w:rFonts w:ascii="Arial" w:hAnsi="Arial" w:cs="Arial"/>
          <w:sz w:val="22"/>
          <w:szCs w:val="22"/>
        </w:rPr>
        <w:t>οι εισπράξεις από τη</w:t>
      </w:r>
      <w:r w:rsidR="00DD01A7" w:rsidRPr="004B0AC1">
        <w:rPr>
          <w:rFonts w:ascii="Arial" w:hAnsi="Arial" w:cs="Arial"/>
          <w:sz w:val="22"/>
          <w:szCs w:val="22"/>
        </w:rPr>
        <w:t xml:space="preserve"> Γερμανία</w:t>
      </w:r>
      <w:r w:rsidRPr="004B0AC1">
        <w:rPr>
          <w:rFonts w:ascii="Arial" w:hAnsi="Arial" w:cs="Arial"/>
          <w:sz w:val="22"/>
          <w:szCs w:val="22"/>
        </w:rPr>
        <w:t xml:space="preserve"> </w:t>
      </w:r>
      <w:r w:rsidR="00F82169" w:rsidRPr="004B0AC1">
        <w:rPr>
          <w:rFonts w:ascii="Arial" w:hAnsi="Arial" w:cs="Arial"/>
          <w:sz w:val="22"/>
          <w:szCs w:val="22"/>
        </w:rPr>
        <w:t xml:space="preserve">αυξήθηκαν </w:t>
      </w:r>
      <w:r w:rsidRPr="004B0AC1">
        <w:rPr>
          <w:rFonts w:ascii="Arial" w:hAnsi="Arial" w:cs="Arial"/>
          <w:sz w:val="22"/>
          <w:szCs w:val="22"/>
        </w:rPr>
        <w:t xml:space="preserve">κατά </w:t>
      </w:r>
      <w:r w:rsidR="004F0D52">
        <w:rPr>
          <w:rFonts w:ascii="Arial" w:hAnsi="Arial" w:cs="Arial"/>
          <w:sz w:val="22"/>
          <w:szCs w:val="22"/>
        </w:rPr>
        <w:t>25,7</w:t>
      </w:r>
      <w:r w:rsidR="005F39F9" w:rsidRPr="00253F5B">
        <w:rPr>
          <w:rFonts w:ascii="Arial" w:hAnsi="Arial" w:cs="Arial"/>
          <w:sz w:val="22"/>
          <w:szCs w:val="22"/>
        </w:rPr>
        <w:t>%</w:t>
      </w:r>
      <w:r w:rsidRPr="00253F5B">
        <w:rPr>
          <w:rFonts w:ascii="Arial" w:hAnsi="Arial" w:cs="Arial"/>
          <w:sz w:val="22"/>
          <w:szCs w:val="22"/>
        </w:rPr>
        <w:t xml:space="preserve"> και διαμορφώθηκαν στα </w:t>
      </w:r>
      <w:r w:rsidR="004F0D52">
        <w:rPr>
          <w:rFonts w:ascii="Arial" w:hAnsi="Arial" w:cs="Arial"/>
          <w:sz w:val="22"/>
          <w:szCs w:val="22"/>
        </w:rPr>
        <w:t>2.075</w:t>
      </w:r>
      <w:r w:rsidRPr="00253F5B">
        <w:rPr>
          <w:rFonts w:ascii="Arial" w:hAnsi="Arial" w:cs="Arial"/>
          <w:sz w:val="22"/>
          <w:szCs w:val="22"/>
        </w:rPr>
        <w:t xml:space="preserve"> εκατ. ευρώ. </w:t>
      </w:r>
      <w:r w:rsidRPr="00395590">
        <w:rPr>
          <w:rFonts w:ascii="Arial" w:hAnsi="Arial" w:cs="Arial"/>
          <w:sz w:val="22"/>
          <w:szCs w:val="22"/>
        </w:rPr>
        <w:t>Οι εισπράξεις από</w:t>
      </w:r>
      <w:r w:rsidRPr="00253F5B">
        <w:rPr>
          <w:rFonts w:ascii="Arial" w:hAnsi="Arial" w:cs="Arial"/>
          <w:sz w:val="22"/>
          <w:szCs w:val="22"/>
        </w:rPr>
        <w:t xml:space="preserve"> το Ηνωμένο Βασίλειο</w:t>
      </w:r>
      <w:r w:rsidRPr="00566738">
        <w:rPr>
          <w:rFonts w:ascii="Arial" w:hAnsi="Arial" w:cs="Arial"/>
          <w:sz w:val="22"/>
          <w:szCs w:val="22"/>
        </w:rPr>
        <w:t xml:space="preserve"> </w:t>
      </w:r>
      <w:r w:rsidR="0037212F">
        <w:rPr>
          <w:rFonts w:ascii="Arial" w:hAnsi="Arial" w:cs="Arial"/>
          <w:sz w:val="22"/>
          <w:szCs w:val="22"/>
        </w:rPr>
        <w:t xml:space="preserve">επίσης </w:t>
      </w:r>
      <w:r w:rsidR="00A35BAE">
        <w:rPr>
          <w:rFonts w:ascii="Arial" w:hAnsi="Arial" w:cs="Arial"/>
          <w:sz w:val="22"/>
          <w:szCs w:val="22"/>
        </w:rPr>
        <w:t>αυξή</w:t>
      </w:r>
      <w:r>
        <w:rPr>
          <w:rFonts w:ascii="Arial" w:hAnsi="Arial" w:cs="Arial"/>
          <w:sz w:val="22"/>
          <w:szCs w:val="22"/>
        </w:rPr>
        <w:t xml:space="preserve">θηκαν κατά </w:t>
      </w:r>
      <w:r w:rsidR="004F0D52">
        <w:rPr>
          <w:rFonts w:ascii="Arial" w:hAnsi="Arial" w:cs="Arial"/>
          <w:sz w:val="22"/>
          <w:szCs w:val="22"/>
        </w:rPr>
        <w:t>15,8</w:t>
      </w:r>
      <w:r>
        <w:rPr>
          <w:rFonts w:ascii="Arial" w:hAnsi="Arial" w:cs="Arial"/>
          <w:sz w:val="22"/>
          <w:szCs w:val="22"/>
        </w:rPr>
        <w:t xml:space="preserve">% και </w:t>
      </w:r>
      <w:r w:rsidRPr="00253F5B">
        <w:rPr>
          <w:rFonts w:ascii="Arial" w:hAnsi="Arial" w:cs="Arial"/>
          <w:sz w:val="22"/>
          <w:szCs w:val="22"/>
        </w:rPr>
        <w:t xml:space="preserve">διαμορφώθηκαν στα </w:t>
      </w:r>
      <w:r w:rsidR="00427B01">
        <w:rPr>
          <w:rFonts w:ascii="Arial" w:hAnsi="Arial" w:cs="Arial"/>
          <w:sz w:val="22"/>
          <w:szCs w:val="22"/>
        </w:rPr>
        <w:t>1.</w:t>
      </w:r>
      <w:r w:rsidR="004F0D52">
        <w:rPr>
          <w:rFonts w:ascii="Arial" w:hAnsi="Arial" w:cs="Arial"/>
          <w:sz w:val="22"/>
          <w:szCs w:val="22"/>
        </w:rPr>
        <w:t>890</w:t>
      </w:r>
      <w:r w:rsidRPr="00253F5B">
        <w:rPr>
          <w:rFonts w:ascii="Arial" w:hAnsi="Arial" w:cs="Arial"/>
          <w:sz w:val="22"/>
          <w:szCs w:val="22"/>
        </w:rPr>
        <w:t xml:space="preserve"> εκατ. ευρώ. Από τις χώρες εκτός της ΕΕ-28, </w:t>
      </w:r>
      <w:r w:rsidR="004F0D52">
        <w:rPr>
          <w:rFonts w:ascii="Arial" w:hAnsi="Arial" w:cs="Arial"/>
          <w:sz w:val="22"/>
          <w:szCs w:val="22"/>
        </w:rPr>
        <w:t>μείωση</w:t>
      </w:r>
      <w:r w:rsidR="00B82100" w:rsidRPr="00253F5B">
        <w:rPr>
          <w:rFonts w:ascii="Arial" w:hAnsi="Arial" w:cs="Arial"/>
          <w:sz w:val="22"/>
          <w:szCs w:val="22"/>
        </w:rPr>
        <w:t xml:space="preserve"> </w:t>
      </w:r>
      <w:r w:rsidRPr="00253F5B">
        <w:rPr>
          <w:rFonts w:ascii="Arial" w:hAnsi="Arial" w:cs="Arial"/>
          <w:sz w:val="22"/>
          <w:szCs w:val="22"/>
        </w:rPr>
        <w:t xml:space="preserve">κατά </w:t>
      </w:r>
      <w:r w:rsidR="004F0D52">
        <w:rPr>
          <w:rFonts w:ascii="Arial" w:hAnsi="Arial" w:cs="Arial"/>
          <w:sz w:val="22"/>
          <w:szCs w:val="22"/>
        </w:rPr>
        <w:t>3,1</w:t>
      </w:r>
      <w:r w:rsidRPr="00253F5B">
        <w:rPr>
          <w:rFonts w:ascii="Arial" w:hAnsi="Arial" w:cs="Arial"/>
          <w:sz w:val="22"/>
          <w:szCs w:val="22"/>
        </w:rPr>
        <w:t xml:space="preserve">% παρουσίασαν οι εισπράξεις από τη Ρωσία, οι οποίες διαμορφώθηκαν στα </w:t>
      </w:r>
      <w:r w:rsidR="004F0D52">
        <w:rPr>
          <w:rFonts w:ascii="Arial" w:hAnsi="Arial" w:cs="Arial"/>
          <w:sz w:val="22"/>
          <w:szCs w:val="22"/>
        </w:rPr>
        <w:t>385</w:t>
      </w:r>
      <w:r w:rsidRPr="00253F5B">
        <w:rPr>
          <w:rFonts w:ascii="Arial" w:hAnsi="Arial" w:cs="Arial"/>
          <w:sz w:val="22"/>
          <w:szCs w:val="22"/>
        </w:rPr>
        <w:t xml:space="preserve"> εκατ. ευρώ, </w:t>
      </w:r>
      <w:r w:rsidR="00A35BAE">
        <w:rPr>
          <w:rFonts w:ascii="Arial" w:hAnsi="Arial" w:cs="Arial"/>
          <w:sz w:val="22"/>
          <w:szCs w:val="22"/>
        </w:rPr>
        <w:t>ενώ</w:t>
      </w:r>
      <w:r w:rsidR="00846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αυτές</w:t>
      </w:r>
      <w:r w:rsidRPr="00253F5B">
        <w:rPr>
          <w:rFonts w:ascii="Arial" w:hAnsi="Arial" w:cs="Arial"/>
          <w:sz w:val="22"/>
          <w:szCs w:val="22"/>
        </w:rPr>
        <w:t xml:space="preserve"> από τις ΗΠΑ </w:t>
      </w:r>
      <w:r w:rsidR="004F0D52">
        <w:rPr>
          <w:rFonts w:ascii="Arial" w:hAnsi="Arial" w:cs="Arial"/>
          <w:sz w:val="22"/>
          <w:szCs w:val="22"/>
        </w:rPr>
        <w:t>αυξή</w:t>
      </w:r>
      <w:r w:rsidR="00A034EC">
        <w:rPr>
          <w:rFonts w:ascii="Arial" w:hAnsi="Arial" w:cs="Arial"/>
          <w:sz w:val="22"/>
          <w:szCs w:val="22"/>
        </w:rPr>
        <w:t xml:space="preserve">θηκαν </w:t>
      </w:r>
      <w:r w:rsidRPr="00253F5B">
        <w:rPr>
          <w:rFonts w:ascii="Arial" w:hAnsi="Arial" w:cs="Arial"/>
          <w:sz w:val="22"/>
          <w:szCs w:val="22"/>
        </w:rPr>
        <w:t xml:space="preserve">κατά </w:t>
      </w:r>
      <w:r w:rsidR="004F0D52">
        <w:rPr>
          <w:rFonts w:ascii="Arial" w:hAnsi="Arial" w:cs="Arial"/>
          <w:sz w:val="22"/>
          <w:szCs w:val="22"/>
        </w:rPr>
        <w:t>1,2</w:t>
      </w:r>
      <w:r w:rsidRPr="00253F5B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και</w:t>
      </w:r>
      <w:r w:rsidRPr="00253F5B">
        <w:rPr>
          <w:rFonts w:ascii="Arial" w:hAnsi="Arial" w:cs="Arial"/>
          <w:sz w:val="22"/>
          <w:szCs w:val="22"/>
        </w:rPr>
        <w:t xml:space="preserve"> διαμορφώθηκαν στα </w:t>
      </w:r>
      <w:r w:rsidR="004F0D52">
        <w:rPr>
          <w:rFonts w:ascii="Arial" w:hAnsi="Arial" w:cs="Arial"/>
          <w:sz w:val="22"/>
          <w:szCs w:val="22"/>
        </w:rPr>
        <w:t>683</w:t>
      </w:r>
      <w:r w:rsidRPr="00253F5B">
        <w:rPr>
          <w:rFonts w:ascii="Arial" w:hAnsi="Arial" w:cs="Arial"/>
          <w:sz w:val="22"/>
          <w:szCs w:val="22"/>
        </w:rPr>
        <w:t xml:space="preserve"> εκατ. ευρώ.</w:t>
      </w:r>
    </w:p>
    <w:p w:rsidR="00AF5946" w:rsidRPr="00253F5B" w:rsidRDefault="00AF5946" w:rsidP="00AF5946">
      <w:pPr>
        <w:spacing w:before="120" w:line="360" w:lineRule="auto"/>
        <w:rPr>
          <w:i/>
          <w:sz w:val="22"/>
          <w:szCs w:val="22"/>
          <w:u w:val="single"/>
        </w:rPr>
      </w:pPr>
      <w:r w:rsidRPr="00253F5B">
        <w:rPr>
          <w:i/>
          <w:sz w:val="22"/>
          <w:szCs w:val="22"/>
          <w:u w:val="single"/>
        </w:rPr>
        <w:lastRenderedPageBreak/>
        <w:t xml:space="preserve">Εισερχόμενη </w:t>
      </w:r>
      <w:r w:rsidR="00D0620C" w:rsidRPr="00253F5B">
        <w:rPr>
          <w:i/>
          <w:sz w:val="22"/>
          <w:szCs w:val="22"/>
          <w:u w:val="single"/>
        </w:rPr>
        <w:t>τ</w:t>
      </w:r>
      <w:r w:rsidRPr="00253F5B">
        <w:rPr>
          <w:i/>
          <w:sz w:val="22"/>
          <w:szCs w:val="22"/>
          <w:u w:val="single"/>
        </w:rPr>
        <w:t xml:space="preserve">αξιδιωτική </w:t>
      </w:r>
      <w:r w:rsidR="00D0620C" w:rsidRPr="00253F5B">
        <w:rPr>
          <w:i/>
          <w:sz w:val="22"/>
          <w:szCs w:val="22"/>
          <w:u w:val="single"/>
        </w:rPr>
        <w:t>κ</w:t>
      </w:r>
      <w:r w:rsidRPr="00253F5B">
        <w:rPr>
          <w:i/>
          <w:sz w:val="22"/>
          <w:szCs w:val="22"/>
          <w:u w:val="single"/>
        </w:rPr>
        <w:t>ίνηση</w:t>
      </w:r>
      <w:r w:rsidR="00694FBC" w:rsidRPr="00253F5B">
        <w:rPr>
          <w:rStyle w:val="FootnoteReference"/>
          <w:sz w:val="22"/>
          <w:szCs w:val="22"/>
        </w:rPr>
        <w:footnoteReference w:id="2"/>
      </w:r>
    </w:p>
    <w:p w:rsidR="00AF5946" w:rsidRPr="00253F5B" w:rsidRDefault="00D42844" w:rsidP="00710632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</w:t>
      </w:r>
      <w:r w:rsidR="006A4BB6">
        <w:rPr>
          <w:rFonts w:ascii="Arial" w:hAnsi="Arial" w:cs="Arial"/>
          <w:sz w:val="22"/>
          <w:szCs w:val="22"/>
          <w:u w:val="single"/>
        </w:rPr>
        <w:t>Σεπτέμβριο</w:t>
      </w:r>
      <w:r w:rsidRPr="00940F23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253F5B">
        <w:rPr>
          <w:rFonts w:ascii="Arial" w:hAnsi="Arial" w:cs="Arial"/>
          <w:color w:val="000000" w:themeColor="text1"/>
          <w:sz w:val="22"/>
          <w:szCs w:val="22"/>
          <w:u w:val="single"/>
        </w:rPr>
        <w:t>του 201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7</w:t>
      </w:r>
      <w:r w:rsidR="00B062CA" w:rsidRPr="00251061">
        <w:rPr>
          <w:rFonts w:ascii="Arial" w:hAnsi="Arial" w:cs="Arial"/>
          <w:color w:val="000000" w:themeColor="text1"/>
          <w:sz w:val="22"/>
          <w:szCs w:val="22"/>
        </w:rPr>
        <w:t>,</w:t>
      </w:r>
      <w:r w:rsidRPr="00B062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</w:t>
      </w:r>
      <w:r w:rsidR="00AF5946" w:rsidRPr="00253F5B">
        <w:rPr>
          <w:rFonts w:ascii="Arial" w:hAnsi="Arial" w:cs="Arial"/>
          <w:sz w:val="22"/>
          <w:szCs w:val="22"/>
        </w:rPr>
        <w:t xml:space="preserve"> εισερχόμενη </w:t>
      </w:r>
      <w:r w:rsidR="005825C0">
        <w:rPr>
          <w:rFonts w:ascii="Arial" w:hAnsi="Arial" w:cs="Arial"/>
          <w:sz w:val="22"/>
          <w:szCs w:val="22"/>
        </w:rPr>
        <w:t xml:space="preserve">ταξιδιωτική </w:t>
      </w:r>
      <w:r w:rsidR="00AF5946" w:rsidRPr="00253F5B">
        <w:rPr>
          <w:rFonts w:ascii="Arial" w:hAnsi="Arial" w:cs="Arial"/>
          <w:sz w:val="22"/>
          <w:szCs w:val="22"/>
        </w:rPr>
        <w:t xml:space="preserve">κίνηση </w:t>
      </w:r>
      <w:r w:rsidR="00AF5946" w:rsidRPr="00253F5B">
        <w:rPr>
          <w:rFonts w:ascii="Arial" w:hAnsi="Arial" w:cs="Arial"/>
          <w:color w:val="000000" w:themeColor="text1"/>
          <w:sz w:val="22"/>
          <w:szCs w:val="22"/>
        </w:rPr>
        <w:t xml:space="preserve">διαμορφώθηκε </w:t>
      </w:r>
      <w:r w:rsidR="00AF5946" w:rsidRPr="00253F5B">
        <w:rPr>
          <w:rFonts w:ascii="Arial" w:hAnsi="Arial" w:cs="Arial"/>
          <w:sz w:val="22"/>
          <w:szCs w:val="22"/>
        </w:rPr>
        <w:t>σ</w:t>
      </w:r>
      <w:r w:rsidR="00477F0F" w:rsidRPr="00253F5B">
        <w:rPr>
          <w:rFonts w:ascii="Arial" w:hAnsi="Arial" w:cs="Arial"/>
          <w:sz w:val="22"/>
          <w:szCs w:val="22"/>
        </w:rPr>
        <w:t>τις</w:t>
      </w:r>
      <w:r w:rsidR="00AF5946" w:rsidRPr="00253F5B">
        <w:rPr>
          <w:rFonts w:ascii="Arial" w:hAnsi="Arial" w:cs="Arial"/>
          <w:sz w:val="22"/>
          <w:szCs w:val="22"/>
        </w:rPr>
        <w:t xml:space="preserve"> </w:t>
      </w:r>
      <w:r w:rsidR="00B634CC">
        <w:rPr>
          <w:rFonts w:ascii="Arial" w:hAnsi="Arial" w:cs="Arial"/>
          <w:sz w:val="22"/>
          <w:szCs w:val="22"/>
        </w:rPr>
        <w:t>4.640</w:t>
      </w:r>
      <w:r w:rsidR="003C5C9A">
        <w:rPr>
          <w:rFonts w:ascii="Arial" w:hAnsi="Arial" w:cs="Arial"/>
          <w:sz w:val="22"/>
          <w:szCs w:val="22"/>
        </w:rPr>
        <w:t xml:space="preserve"> </w:t>
      </w:r>
      <w:r w:rsidR="00AF5946" w:rsidRPr="00253F5B">
        <w:rPr>
          <w:rFonts w:ascii="Arial" w:hAnsi="Arial" w:cs="Arial"/>
          <w:sz w:val="22"/>
          <w:szCs w:val="22"/>
        </w:rPr>
        <w:t xml:space="preserve">χιλ. </w:t>
      </w:r>
      <w:r w:rsidR="00AF5946" w:rsidRPr="007715EF">
        <w:rPr>
          <w:rFonts w:ascii="Arial" w:hAnsi="Arial" w:cs="Arial"/>
          <w:sz w:val="22"/>
          <w:szCs w:val="22"/>
        </w:rPr>
        <w:t>ταξιδιώ</w:t>
      </w:r>
      <w:r w:rsidR="00DA4423" w:rsidRPr="007715EF">
        <w:rPr>
          <w:rFonts w:ascii="Arial" w:hAnsi="Arial" w:cs="Arial"/>
          <w:sz w:val="22"/>
          <w:szCs w:val="22"/>
        </w:rPr>
        <w:t>τες</w:t>
      </w:r>
      <w:r w:rsidR="00306254" w:rsidRPr="007715EF">
        <w:rPr>
          <w:rFonts w:ascii="Arial" w:hAnsi="Arial" w:cs="Arial"/>
          <w:sz w:val="22"/>
          <w:szCs w:val="22"/>
        </w:rPr>
        <w:t>,</w:t>
      </w:r>
      <w:r w:rsidR="00DA4423" w:rsidRPr="007715EF">
        <w:rPr>
          <w:rFonts w:ascii="Arial" w:hAnsi="Arial" w:cs="Arial"/>
          <w:sz w:val="22"/>
          <w:szCs w:val="22"/>
        </w:rPr>
        <w:t xml:space="preserve"> παρουσιάζοντας </w:t>
      </w:r>
      <w:r w:rsidR="008E3859">
        <w:rPr>
          <w:rFonts w:ascii="Arial" w:hAnsi="Arial" w:cs="Arial"/>
          <w:sz w:val="22"/>
          <w:szCs w:val="22"/>
        </w:rPr>
        <w:t>αύξηση</w:t>
      </w:r>
      <w:r w:rsidR="00FB1FE6" w:rsidRPr="007715EF">
        <w:rPr>
          <w:rFonts w:ascii="Arial" w:hAnsi="Arial" w:cs="Arial"/>
          <w:sz w:val="22"/>
          <w:szCs w:val="22"/>
        </w:rPr>
        <w:t xml:space="preserve"> </w:t>
      </w:r>
      <w:r w:rsidR="00DA4423" w:rsidRPr="007715EF">
        <w:rPr>
          <w:rFonts w:ascii="Arial" w:hAnsi="Arial" w:cs="Arial"/>
          <w:sz w:val="22"/>
          <w:szCs w:val="22"/>
        </w:rPr>
        <w:t xml:space="preserve">κατά </w:t>
      </w:r>
      <w:r w:rsidR="00B634CC">
        <w:rPr>
          <w:rFonts w:ascii="Arial" w:hAnsi="Arial" w:cs="Arial"/>
          <w:sz w:val="22"/>
          <w:szCs w:val="22"/>
        </w:rPr>
        <w:t>11,8</w:t>
      </w:r>
      <w:r w:rsidR="00054753" w:rsidRPr="007715EF">
        <w:rPr>
          <w:rFonts w:ascii="Arial" w:hAnsi="Arial" w:cs="Arial"/>
          <w:sz w:val="22"/>
          <w:szCs w:val="22"/>
        </w:rPr>
        <w:t>%</w:t>
      </w:r>
      <w:r w:rsidR="00AF5946" w:rsidRPr="007715EF">
        <w:rPr>
          <w:rFonts w:ascii="Arial" w:hAnsi="Arial" w:cs="Arial"/>
          <w:sz w:val="22"/>
          <w:szCs w:val="22"/>
        </w:rPr>
        <w:t xml:space="preserve"> σε σύγκριση με τον αντίστοιχο μήνα του </w:t>
      </w:r>
      <w:r w:rsidR="001B0747">
        <w:rPr>
          <w:rFonts w:ascii="Arial" w:hAnsi="Arial" w:cs="Arial"/>
          <w:sz w:val="22"/>
          <w:szCs w:val="22"/>
        </w:rPr>
        <w:t>2016</w:t>
      </w:r>
      <w:r w:rsidR="00AF5946" w:rsidRPr="007715EF">
        <w:rPr>
          <w:rFonts w:ascii="Arial" w:hAnsi="Arial" w:cs="Arial"/>
          <w:sz w:val="22"/>
          <w:szCs w:val="22"/>
        </w:rPr>
        <w:t xml:space="preserve">. </w:t>
      </w:r>
      <w:r w:rsidR="00A318AC" w:rsidRPr="00856EF0">
        <w:rPr>
          <w:rFonts w:ascii="Arial" w:hAnsi="Arial" w:cs="Arial"/>
          <w:sz w:val="22"/>
          <w:szCs w:val="22"/>
        </w:rPr>
        <w:t xml:space="preserve">Ειδικότερα, η ταξιδιωτική κίνηση μέσω αεροδρομίων αυξήθηκε κατά </w:t>
      </w:r>
      <w:r w:rsidR="000C755A">
        <w:rPr>
          <w:rFonts w:ascii="Arial" w:hAnsi="Arial" w:cs="Arial"/>
          <w:sz w:val="22"/>
          <w:szCs w:val="22"/>
        </w:rPr>
        <w:t>10</w:t>
      </w:r>
      <w:r w:rsidR="00852266">
        <w:rPr>
          <w:rFonts w:ascii="Arial" w:hAnsi="Arial" w:cs="Arial"/>
          <w:sz w:val="22"/>
          <w:szCs w:val="22"/>
        </w:rPr>
        <w:t>,2</w:t>
      </w:r>
      <w:r w:rsidR="00D715F3" w:rsidRPr="00856EF0">
        <w:rPr>
          <w:rFonts w:ascii="Arial" w:hAnsi="Arial" w:cs="Arial"/>
          <w:sz w:val="22"/>
          <w:szCs w:val="22"/>
        </w:rPr>
        <w:t xml:space="preserve">% </w:t>
      </w:r>
      <w:r w:rsidR="00635A68">
        <w:rPr>
          <w:rFonts w:ascii="Arial" w:hAnsi="Arial" w:cs="Arial"/>
          <w:sz w:val="22"/>
          <w:szCs w:val="22"/>
        </w:rPr>
        <w:t>και</w:t>
      </w:r>
      <w:r w:rsidR="00D715F3" w:rsidRPr="00856EF0">
        <w:rPr>
          <w:rFonts w:ascii="Arial" w:hAnsi="Arial" w:cs="Arial"/>
          <w:sz w:val="22"/>
          <w:szCs w:val="22"/>
        </w:rPr>
        <w:t xml:space="preserve"> </w:t>
      </w:r>
      <w:r w:rsidR="00A318AC" w:rsidRPr="00856EF0">
        <w:rPr>
          <w:rFonts w:ascii="Arial" w:hAnsi="Arial" w:cs="Arial"/>
          <w:sz w:val="22"/>
          <w:szCs w:val="22"/>
        </w:rPr>
        <w:t>αυτή μέσω οδικών σταθμών</w:t>
      </w:r>
      <w:r w:rsidR="0069685A">
        <w:rPr>
          <w:rFonts w:ascii="Arial" w:hAnsi="Arial" w:cs="Arial"/>
          <w:sz w:val="22"/>
          <w:szCs w:val="22"/>
        </w:rPr>
        <w:t xml:space="preserve"> </w:t>
      </w:r>
      <w:r w:rsidR="00A318AC" w:rsidRPr="00856EF0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14,7</w:t>
      </w:r>
      <w:r w:rsidR="00A318AC" w:rsidRPr="00856EF0">
        <w:rPr>
          <w:rFonts w:ascii="Arial" w:hAnsi="Arial" w:cs="Arial"/>
          <w:sz w:val="22"/>
          <w:szCs w:val="22"/>
        </w:rPr>
        <w:t>%.</w:t>
      </w:r>
      <w:r w:rsidR="00A318AC" w:rsidRPr="007715EF">
        <w:rPr>
          <w:rFonts w:ascii="Arial" w:hAnsi="Arial" w:cs="Arial"/>
          <w:sz w:val="22"/>
          <w:szCs w:val="22"/>
        </w:rPr>
        <w:t xml:space="preserve"> </w:t>
      </w:r>
      <w:r w:rsidR="005A32B9" w:rsidRPr="007715EF">
        <w:rPr>
          <w:rFonts w:ascii="Arial" w:hAnsi="Arial" w:cs="Arial"/>
          <w:sz w:val="22"/>
          <w:szCs w:val="22"/>
        </w:rPr>
        <w:t>Η</w:t>
      </w:r>
      <w:r w:rsidR="00495DBC" w:rsidRPr="007715EF">
        <w:rPr>
          <w:rFonts w:ascii="Arial" w:hAnsi="Arial" w:cs="Arial"/>
          <w:sz w:val="22"/>
          <w:szCs w:val="22"/>
        </w:rPr>
        <w:t xml:space="preserve"> εξ</w:t>
      </w:r>
      <w:r w:rsidR="005A32B9" w:rsidRPr="007715EF">
        <w:rPr>
          <w:rFonts w:ascii="Arial" w:hAnsi="Arial" w:cs="Arial"/>
          <w:sz w:val="22"/>
          <w:szCs w:val="22"/>
        </w:rPr>
        <w:t>έ</w:t>
      </w:r>
      <w:r w:rsidR="00495DBC" w:rsidRPr="007715EF">
        <w:rPr>
          <w:rFonts w:ascii="Arial" w:hAnsi="Arial" w:cs="Arial"/>
          <w:sz w:val="22"/>
          <w:szCs w:val="22"/>
        </w:rPr>
        <w:t>λ</w:t>
      </w:r>
      <w:r w:rsidR="005A32B9" w:rsidRPr="007715EF">
        <w:rPr>
          <w:rFonts w:ascii="Arial" w:hAnsi="Arial" w:cs="Arial"/>
          <w:sz w:val="22"/>
          <w:szCs w:val="22"/>
        </w:rPr>
        <w:t>ιξη</w:t>
      </w:r>
      <w:r w:rsidR="00495DBC" w:rsidRPr="007715EF">
        <w:rPr>
          <w:rFonts w:ascii="Arial" w:hAnsi="Arial" w:cs="Arial"/>
          <w:sz w:val="22"/>
          <w:szCs w:val="22"/>
        </w:rPr>
        <w:t xml:space="preserve"> αυτ</w:t>
      </w:r>
      <w:r w:rsidR="005A32B9" w:rsidRPr="007715EF">
        <w:rPr>
          <w:rFonts w:ascii="Arial" w:hAnsi="Arial" w:cs="Arial"/>
          <w:sz w:val="22"/>
          <w:szCs w:val="22"/>
        </w:rPr>
        <w:t>ή</w:t>
      </w:r>
      <w:r w:rsidR="00495DBC" w:rsidRPr="007715EF">
        <w:rPr>
          <w:rFonts w:ascii="Arial" w:hAnsi="Arial" w:cs="Arial"/>
          <w:sz w:val="22"/>
          <w:szCs w:val="22"/>
        </w:rPr>
        <w:t xml:space="preserve"> ήταν αποτέλεσμα της </w:t>
      </w:r>
      <w:r w:rsidR="00FD23D1">
        <w:rPr>
          <w:rFonts w:ascii="Arial" w:hAnsi="Arial" w:cs="Arial"/>
          <w:sz w:val="22"/>
          <w:szCs w:val="22"/>
        </w:rPr>
        <w:t>αύξησης</w:t>
      </w:r>
      <w:r w:rsidR="00B82100">
        <w:rPr>
          <w:rFonts w:ascii="Arial" w:hAnsi="Arial" w:cs="Arial"/>
          <w:sz w:val="22"/>
          <w:szCs w:val="22"/>
        </w:rPr>
        <w:t xml:space="preserve"> </w:t>
      </w:r>
      <w:r w:rsidR="00DF6873" w:rsidRPr="007715EF">
        <w:rPr>
          <w:rFonts w:ascii="Arial" w:hAnsi="Arial" w:cs="Arial"/>
          <w:sz w:val="22"/>
          <w:szCs w:val="22"/>
        </w:rPr>
        <w:t>της ταξιδιωτικής κίνησης</w:t>
      </w:r>
      <w:r w:rsidR="00495DBC" w:rsidRPr="007715EF">
        <w:rPr>
          <w:rFonts w:ascii="Arial" w:hAnsi="Arial" w:cs="Arial"/>
          <w:sz w:val="22"/>
          <w:szCs w:val="22"/>
        </w:rPr>
        <w:t xml:space="preserve"> </w:t>
      </w:r>
      <w:r w:rsidR="00DF763B" w:rsidRPr="007715EF">
        <w:rPr>
          <w:rFonts w:ascii="Arial" w:hAnsi="Arial" w:cs="Arial"/>
          <w:sz w:val="22"/>
          <w:szCs w:val="22"/>
        </w:rPr>
        <w:t xml:space="preserve">από τις χώρες </w:t>
      </w:r>
      <w:r w:rsidR="00F8215B" w:rsidRPr="00253F5B">
        <w:rPr>
          <w:rFonts w:ascii="Arial" w:hAnsi="Arial" w:cs="Arial"/>
          <w:sz w:val="22"/>
          <w:szCs w:val="22"/>
        </w:rPr>
        <w:t xml:space="preserve">της ΕΕ-28 </w:t>
      </w:r>
      <w:r w:rsidR="00DF763B" w:rsidRPr="007715EF">
        <w:rPr>
          <w:rFonts w:ascii="Arial" w:hAnsi="Arial" w:cs="Arial"/>
          <w:sz w:val="22"/>
          <w:szCs w:val="22"/>
        </w:rPr>
        <w:t xml:space="preserve">κατά </w:t>
      </w:r>
      <w:r w:rsidR="009A3F0C">
        <w:rPr>
          <w:rFonts w:ascii="Arial" w:hAnsi="Arial" w:cs="Arial"/>
          <w:sz w:val="22"/>
          <w:szCs w:val="22"/>
        </w:rPr>
        <w:t>8,</w:t>
      </w:r>
      <w:r w:rsidR="00852266">
        <w:rPr>
          <w:rFonts w:ascii="Arial" w:hAnsi="Arial" w:cs="Arial"/>
          <w:sz w:val="22"/>
          <w:szCs w:val="22"/>
        </w:rPr>
        <w:t>1</w:t>
      </w:r>
      <w:r w:rsidR="00DF763B" w:rsidRPr="007715EF">
        <w:rPr>
          <w:rFonts w:ascii="Arial" w:hAnsi="Arial" w:cs="Arial"/>
          <w:sz w:val="22"/>
          <w:szCs w:val="22"/>
        </w:rPr>
        <w:t>%</w:t>
      </w:r>
      <w:r w:rsidR="000D44F7">
        <w:rPr>
          <w:rFonts w:ascii="Arial" w:hAnsi="Arial" w:cs="Arial"/>
          <w:sz w:val="22"/>
          <w:szCs w:val="22"/>
        </w:rPr>
        <w:t xml:space="preserve"> και της</w:t>
      </w:r>
      <w:r w:rsidR="00D715F3">
        <w:rPr>
          <w:rFonts w:ascii="Arial" w:hAnsi="Arial" w:cs="Arial"/>
          <w:sz w:val="22"/>
          <w:szCs w:val="22"/>
        </w:rPr>
        <w:t xml:space="preserve"> ταξιδιωτική</w:t>
      </w:r>
      <w:r w:rsidR="000D44F7">
        <w:rPr>
          <w:rFonts w:ascii="Arial" w:hAnsi="Arial" w:cs="Arial"/>
          <w:sz w:val="22"/>
          <w:szCs w:val="22"/>
        </w:rPr>
        <w:t>ς</w:t>
      </w:r>
      <w:r w:rsidR="00D715F3">
        <w:rPr>
          <w:rFonts w:ascii="Arial" w:hAnsi="Arial" w:cs="Arial"/>
          <w:sz w:val="22"/>
          <w:szCs w:val="22"/>
        </w:rPr>
        <w:t xml:space="preserve"> κίνηση</w:t>
      </w:r>
      <w:r w:rsidR="000D44F7">
        <w:rPr>
          <w:rFonts w:ascii="Arial" w:hAnsi="Arial" w:cs="Arial"/>
          <w:sz w:val="22"/>
          <w:szCs w:val="22"/>
        </w:rPr>
        <w:t>ς</w:t>
      </w:r>
      <w:r w:rsidR="00D715F3">
        <w:rPr>
          <w:rFonts w:ascii="Arial" w:hAnsi="Arial" w:cs="Arial"/>
          <w:sz w:val="22"/>
          <w:szCs w:val="22"/>
        </w:rPr>
        <w:t xml:space="preserve"> </w:t>
      </w:r>
      <w:r w:rsidR="00AF6466" w:rsidRPr="00253F5B">
        <w:rPr>
          <w:rFonts w:ascii="Arial" w:hAnsi="Arial" w:cs="Arial"/>
          <w:sz w:val="22"/>
          <w:szCs w:val="22"/>
        </w:rPr>
        <w:t xml:space="preserve">από τις </w:t>
      </w:r>
      <w:r w:rsidR="00342623" w:rsidRPr="00253F5B">
        <w:rPr>
          <w:rFonts w:ascii="Arial" w:hAnsi="Arial" w:cs="Arial"/>
          <w:sz w:val="22"/>
          <w:szCs w:val="22"/>
        </w:rPr>
        <w:t xml:space="preserve">χώρες </w:t>
      </w:r>
      <w:r w:rsidR="004444A5">
        <w:rPr>
          <w:rFonts w:ascii="Arial" w:hAnsi="Arial" w:cs="Arial"/>
          <w:sz w:val="22"/>
          <w:szCs w:val="22"/>
        </w:rPr>
        <w:t xml:space="preserve">εκτός </w:t>
      </w:r>
      <w:r w:rsidR="00F8215B" w:rsidRPr="007715EF">
        <w:rPr>
          <w:rFonts w:ascii="Arial" w:hAnsi="Arial" w:cs="Arial"/>
          <w:sz w:val="22"/>
          <w:szCs w:val="22"/>
        </w:rPr>
        <w:t xml:space="preserve">της ΕΕ-28 </w:t>
      </w:r>
      <w:r w:rsidR="00A93511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21,4</w:t>
      </w:r>
      <w:r w:rsidR="00A93511">
        <w:rPr>
          <w:rFonts w:ascii="Arial" w:hAnsi="Arial" w:cs="Arial"/>
          <w:sz w:val="22"/>
          <w:szCs w:val="22"/>
        </w:rPr>
        <w:t>%</w:t>
      </w:r>
      <w:r w:rsidR="00216109" w:rsidRPr="00253F5B">
        <w:rPr>
          <w:rFonts w:ascii="Arial" w:hAnsi="Arial" w:cs="Arial"/>
          <w:sz w:val="22"/>
          <w:szCs w:val="22"/>
        </w:rPr>
        <w:t xml:space="preserve">. </w:t>
      </w:r>
      <w:r w:rsidR="00A024A3" w:rsidRPr="00253F5B">
        <w:rPr>
          <w:rFonts w:ascii="Arial" w:hAnsi="Arial" w:cs="Arial"/>
          <w:sz w:val="22"/>
          <w:szCs w:val="22"/>
        </w:rPr>
        <w:t>Αναλυτικότερα</w:t>
      </w:r>
      <w:r w:rsidR="00AF5946" w:rsidRPr="00253F5B">
        <w:rPr>
          <w:rFonts w:ascii="Arial" w:hAnsi="Arial" w:cs="Arial"/>
          <w:sz w:val="22"/>
          <w:szCs w:val="22"/>
        </w:rPr>
        <w:t xml:space="preserve">, </w:t>
      </w:r>
      <w:r w:rsidR="00DF6873">
        <w:rPr>
          <w:rFonts w:ascii="Arial" w:hAnsi="Arial" w:cs="Arial"/>
          <w:sz w:val="22"/>
          <w:szCs w:val="22"/>
        </w:rPr>
        <w:t>η ταξιδιωτική κίνηση</w:t>
      </w:r>
      <w:r w:rsidR="00AF5946" w:rsidRPr="00253F5B">
        <w:rPr>
          <w:rFonts w:ascii="Arial" w:hAnsi="Arial" w:cs="Arial"/>
          <w:sz w:val="22"/>
          <w:szCs w:val="22"/>
        </w:rPr>
        <w:t xml:space="preserve"> από τις χώρες </w:t>
      </w:r>
      <w:r w:rsidR="00DF6873">
        <w:rPr>
          <w:rFonts w:ascii="Arial" w:hAnsi="Arial" w:cs="Arial"/>
          <w:sz w:val="22"/>
          <w:szCs w:val="22"/>
        </w:rPr>
        <w:t>της ζώνης του ευρώ διαμορφώθηκε</w:t>
      </w:r>
      <w:r w:rsidR="00AF5946" w:rsidRPr="00253F5B">
        <w:rPr>
          <w:rFonts w:ascii="Arial" w:hAnsi="Arial" w:cs="Arial"/>
          <w:sz w:val="22"/>
          <w:szCs w:val="22"/>
        </w:rPr>
        <w:t xml:space="preserve"> σ</w:t>
      </w:r>
      <w:r w:rsidR="001C5963" w:rsidRPr="00253F5B">
        <w:rPr>
          <w:rFonts w:ascii="Arial" w:hAnsi="Arial" w:cs="Arial"/>
          <w:sz w:val="22"/>
          <w:szCs w:val="22"/>
        </w:rPr>
        <w:t>τις</w:t>
      </w:r>
      <w:r w:rsidR="00AF5946" w:rsidRPr="00253F5B">
        <w:rPr>
          <w:rFonts w:ascii="Arial" w:hAnsi="Arial" w:cs="Arial"/>
          <w:sz w:val="22"/>
          <w:szCs w:val="22"/>
        </w:rPr>
        <w:t xml:space="preserve"> </w:t>
      </w:r>
      <w:r w:rsidR="000C755A">
        <w:rPr>
          <w:rFonts w:ascii="Arial" w:hAnsi="Arial" w:cs="Arial"/>
          <w:sz w:val="22"/>
          <w:szCs w:val="22"/>
        </w:rPr>
        <w:t>1.603</w:t>
      </w:r>
      <w:r w:rsidR="00DF6873">
        <w:rPr>
          <w:rFonts w:ascii="Arial" w:hAnsi="Arial" w:cs="Arial"/>
          <w:sz w:val="22"/>
          <w:szCs w:val="22"/>
        </w:rPr>
        <w:t xml:space="preserve"> </w:t>
      </w:r>
      <w:r w:rsidR="00AF5946" w:rsidRPr="00253F5B">
        <w:rPr>
          <w:rFonts w:ascii="Arial" w:hAnsi="Arial" w:cs="Arial"/>
          <w:sz w:val="22"/>
          <w:szCs w:val="22"/>
        </w:rPr>
        <w:t>χιλ</w:t>
      </w:r>
      <w:r w:rsidR="00174B5F" w:rsidRPr="00253F5B">
        <w:rPr>
          <w:rFonts w:ascii="Arial" w:hAnsi="Arial" w:cs="Arial"/>
          <w:sz w:val="22"/>
          <w:szCs w:val="22"/>
        </w:rPr>
        <w:t>.</w:t>
      </w:r>
      <w:r w:rsidR="00495DBC" w:rsidRPr="00253F5B">
        <w:rPr>
          <w:rFonts w:ascii="Arial" w:hAnsi="Arial" w:cs="Arial"/>
          <w:sz w:val="22"/>
          <w:szCs w:val="22"/>
        </w:rPr>
        <w:t xml:space="preserve"> ταξιδιώτες</w:t>
      </w:r>
      <w:r w:rsidR="000E13CE" w:rsidRPr="00253F5B">
        <w:rPr>
          <w:rFonts w:ascii="Arial" w:hAnsi="Arial" w:cs="Arial"/>
          <w:sz w:val="22"/>
          <w:szCs w:val="22"/>
        </w:rPr>
        <w:t>,</w:t>
      </w:r>
      <w:r w:rsidR="00AF5946" w:rsidRPr="00253F5B">
        <w:rPr>
          <w:rFonts w:ascii="Arial" w:hAnsi="Arial" w:cs="Arial"/>
          <w:sz w:val="22"/>
          <w:szCs w:val="22"/>
        </w:rPr>
        <w:t xml:space="preserve"> </w:t>
      </w:r>
      <w:r w:rsidR="00292684" w:rsidRPr="00253F5B">
        <w:rPr>
          <w:rFonts w:ascii="Arial" w:hAnsi="Arial" w:cs="Arial"/>
          <w:sz w:val="22"/>
          <w:szCs w:val="22"/>
        </w:rPr>
        <w:t xml:space="preserve">παρουσιάζοντας </w:t>
      </w:r>
      <w:r w:rsidR="00B169D0" w:rsidRPr="00253F5B">
        <w:rPr>
          <w:rFonts w:ascii="Arial" w:hAnsi="Arial" w:cs="Arial"/>
          <w:sz w:val="22"/>
          <w:szCs w:val="22"/>
        </w:rPr>
        <w:t>αύξηση</w:t>
      </w:r>
      <w:r w:rsidR="008847E0" w:rsidRPr="00253F5B">
        <w:rPr>
          <w:rFonts w:ascii="Arial" w:hAnsi="Arial" w:cs="Arial"/>
          <w:sz w:val="22"/>
          <w:szCs w:val="22"/>
        </w:rPr>
        <w:t xml:space="preserve"> </w:t>
      </w:r>
      <w:r w:rsidR="00292684" w:rsidRPr="00253F5B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10,6</w:t>
      </w:r>
      <w:r w:rsidR="00292684" w:rsidRPr="00253F5B">
        <w:rPr>
          <w:rFonts w:ascii="Arial" w:hAnsi="Arial" w:cs="Arial"/>
          <w:sz w:val="22"/>
          <w:szCs w:val="22"/>
        </w:rPr>
        <w:t>%</w:t>
      </w:r>
      <w:r w:rsidR="002456F4">
        <w:rPr>
          <w:rFonts w:ascii="Arial" w:hAnsi="Arial" w:cs="Arial"/>
          <w:sz w:val="22"/>
          <w:szCs w:val="22"/>
        </w:rPr>
        <w:t>, ενώ</w:t>
      </w:r>
      <w:r w:rsidR="00813074">
        <w:rPr>
          <w:rFonts w:ascii="Arial" w:hAnsi="Arial" w:cs="Arial"/>
          <w:sz w:val="22"/>
          <w:szCs w:val="22"/>
        </w:rPr>
        <w:t xml:space="preserve"> </w:t>
      </w:r>
      <w:r w:rsidR="004806FF">
        <w:rPr>
          <w:rFonts w:ascii="Arial" w:hAnsi="Arial" w:cs="Arial"/>
          <w:sz w:val="22"/>
          <w:szCs w:val="22"/>
        </w:rPr>
        <w:t>η ταξιδιωτική κίνηση</w:t>
      </w:r>
      <w:r w:rsidR="00050B66" w:rsidRPr="00253F5B">
        <w:rPr>
          <w:rFonts w:ascii="Arial" w:hAnsi="Arial" w:cs="Arial"/>
          <w:sz w:val="22"/>
          <w:szCs w:val="22"/>
        </w:rPr>
        <w:t xml:space="preserve"> </w:t>
      </w:r>
      <w:r w:rsidR="00AF5946" w:rsidRPr="00253F5B">
        <w:rPr>
          <w:rFonts w:ascii="Arial" w:hAnsi="Arial" w:cs="Arial"/>
          <w:sz w:val="22"/>
          <w:szCs w:val="22"/>
        </w:rPr>
        <w:t xml:space="preserve">από τις χώρες της </w:t>
      </w:r>
      <w:r w:rsidR="00D0620C" w:rsidRPr="00253F5B">
        <w:rPr>
          <w:rFonts w:ascii="Arial" w:hAnsi="Arial" w:cs="Arial"/>
          <w:sz w:val="22"/>
          <w:szCs w:val="22"/>
        </w:rPr>
        <w:t>ΕΕ-28</w:t>
      </w:r>
      <w:r w:rsidR="00AF5946" w:rsidRPr="00253F5B">
        <w:rPr>
          <w:rFonts w:ascii="Arial" w:hAnsi="Arial" w:cs="Arial"/>
          <w:sz w:val="22"/>
          <w:szCs w:val="22"/>
        </w:rPr>
        <w:t xml:space="preserve"> εκτός της ζώνης του ευρώ</w:t>
      </w:r>
      <w:r w:rsidR="00174B5F" w:rsidRPr="00253F5B">
        <w:rPr>
          <w:rFonts w:ascii="Arial" w:hAnsi="Arial" w:cs="Arial"/>
          <w:sz w:val="22"/>
          <w:szCs w:val="22"/>
        </w:rPr>
        <w:t xml:space="preserve"> </w:t>
      </w:r>
      <w:r w:rsidR="0057137D">
        <w:rPr>
          <w:rFonts w:ascii="Arial" w:hAnsi="Arial" w:cs="Arial"/>
          <w:sz w:val="22"/>
          <w:szCs w:val="22"/>
        </w:rPr>
        <w:t xml:space="preserve">αυξήθηκε κατά </w:t>
      </w:r>
      <w:r w:rsidR="000C755A">
        <w:rPr>
          <w:rFonts w:ascii="Arial" w:hAnsi="Arial" w:cs="Arial"/>
          <w:sz w:val="22"/>
          <w:szCs w:val="22"/>
        </w:rPr>
        <w:t>5,8</w:t>
      </w:r>
      <w:r w:rsidR="0057137D">
        <w:rPr>
          <w:rFonts w:ascii="Arial" w:hAnsi="Arial" w:cs="Arial"/>
          <w:sz w:val="22"/>
          <w:szCs w:val="22"/>
        </w:rPr>
        <w:t xml:space="preserve">% </w:t>
      </w:r>
      <w:r w:rsidR="00DA4423" w:rsidRPr="00253F5B">
        <w:rPr>
          <w:rFonts w:ascii="Arial" w:hAnsi="Arial" w:cs="Arial"/>
          <w:sz w:val="22"/>
          <w:szCs w:val="22"/>
        </w:rPr>
        <w:t>(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8526A5">
        <w:rPr>
          <w:rFonts w:ascii="Arial" w:hAnsi="Arial" w:cs="Arial"/>
          <w:sz w:val="22"/>
          <w:szCs w:val="22"/>
        </w:rPr>
        <w:t xml:space="preserve"> 2017</w:t>
      </w:r>
      <w:r w:rsidR="00DA4423" w:rsidRPr="00253F5B">
        <w:rPr>
          <w:rFonts w:ascii="Arial" w:hAnsi="Arial" w:cs="Arial"/>
          <w:sz w:val="22"/>
          <w:szCs w:val="22"/>
        </w:rPr>
        <w:t xml:space="preserve">: </w:t>
      </w:r>
      <w:r w:rsidR="000C755A">
        <w:rPr>
          <w:rFonts w:ascii="Arial" w:hAnsi="Arial" w:cs="Arial"/>
          <w:sz w:val="22"/>
          <w:szCs w:val="22"/>
        </w:rPr>
        <w:t>1.633</w:t>
      </w:r>
      <w:r w:rsidR="00940F23">
        <w:rPr>
          <w:rFonts w:ascii="Arial" w:hAnsi="Arial" w:cs="Arial"/>
          <w:sz w:val="22"/>
          <w:szCs w:val="22"/>
        </w:rPr>
        <w:t xml:space="preserve"> </w:t>
      </w:r>
      <w:r w:rsidR="00DA4423" w:rsidRPr="00253F5B">
        <w:rPr>
          <w:rFonts w:ascii="Arial" w:hAnsi="Arial" w:cs="Arial"/>
          <w:sz w:val="22"/>
          <w:szCs w:val="22"/>
        </w:rPr>
        <w:t>χιλ.</w:t>
      </w:r>
      <w:r w:rsidR="00174B5F" w:rsidRPr="00253F5B">
        <w:rPr>
          <w:rFonts w:ascii="Arial" w:hAnsi="Arial" w:cs="Arial"/>
          <w:sz w:val="22"/>
          <w:szCs w:val="22"/>
        </w:rPr>
        <w:t>,</w:t>
      </w:r>
      <w:r w:rsidR="00DA4423" w:rsidRPr="00253F5B">
        <w:rPr>
          <w:rFonts w:ascii="Arial" w:hAnsi="Arial" w:cs="Arial"/>
          <w:sz w:val="22"/>
          <w:szCs w:val="22"/>
        </w:rPr>
        <w:t xml:space="preserve"> </w:t>
      </w:r>
      <w:r w:rsidR="006A4BB6">
        <w:rPr>
          <w:rFonts w:ascii="Arial" w:hAnsi="Arial" w:cs="Arial"/>
          <w:sz w:val="22"/>
          <w:szCs w:val="22"/>
        </w:rPr>
        <w:t>Σεπτέμβριος</w:t>
      </w:r>
      <w:r w:rsidR="008526A5">
        <w:rPr>
          <w:rFonts w:ascii="Arial" w:hAnsi="Arial" w:cs="Arial"/>
          <w:sz w:val="22"/>
          <w:szCs w:val="22"/>
        </w:rPr>
        <w:t xml:space="preserve"> 2016</w:t>
      </w:r>
      <w:r w:rsidR="00AF5946" w:rsidRPr="00253F5B">
        <w:rPr>
          <w:rFonts w:ascii="Arial" w:hAnsi="Arial" w:cs="Arial"/>
          <w:sz w:val="22"/>
          <w:szCs w:val="22"/>
        </w:rPr>
        <w:t xml:space="preserve">: </w:t>
      </w:r>
      <w:r w:rsidR="00173D32" w:rsidRPr="00173D32">
        <w:rPr>
          <w:rFonts w:ascii="Arial" w:hAnsi="Arial" w:cs="Arial"/>
          <w:sz w:val="22"/>
          <w:szCs w:val="22"/>
        </w:rPr>
        <w:t>1.</w:t>
      </w:r>
      <w:r w:rsidR="00852266">
        <w:rPr>
          <w:rFonts w:ascii="Arial" w:hAnsi="Arial" w:cs="Arial"/>
          <w:sz w:val="22"/>
          <w:szCs w:val="22"/>
        </w:rPr>
        <w:t>5</w:t>
      </w:r>
      <w:r w:rsidR="000C755A">
        <w:rPr>
          <w:rFonts w:ascii="Arial" w:hAnsi="Arial" w:cs="Arial"/>
          <w:sz w:val="22"/>
          <w:szCs w:val="22"/>
        </w:rPr>
        <w:t>44</w:t>
      </w:r>
      <w:r w:rsidR="00F950C3" w:rsidRPr="00253F5B">
        <w:rPr>
          <w:rFonts w:ascii="Arial" w:hAnsi="Arial" w:cs="Arial"/>
          <w:sz w:val="22"/>
          <w:szCs w:val="22"/>
        </w:rPr>
        <w:t xml:space="preserve"> </w:t>
      </w:r>
      <w:r w:rsidR="00A178FA" w:rsidRPr="00253F5B">
        <w:rPr>
          <w:rFonts w:ascii="Arial" w:hAnsi="Arial" w:cs="Arial"/>
          <w:sz w:val="22"/>
          <w:szCs w:val="22"/>
        </w:rPr>
        <w:t>χιλ</w:t>
      </w:r>
      <w:r w:rsidR="005C2BEC" w:rsidRPr="00253F5B">
        <w:rPr>
          <w:rFonts w:ascii="Arial" w:hAnsi="Arial" w:cs="Arial"/>
          <w:sz w:val="22"/>
          <w:szCs w:val="22"/>
        </w:rPr>
        <w:t>.</w:t>
      </w:r>
      <w:r w:rsidR="00AF5946" w:rsidRPr="00253F5B">
        <w:rPr>
          <w:rFonts w:ascii="Arial" w:hAnsi="Arial" w:cs="Arial"/>
          <w:sz w:val="22"/>
          <w:szCs w:val="22"/>
        </w:rPr>
        <w:t>)</w:t>
      </w:r>
      <w:r w:rsidR="00605303" w:rsidRPr="00253F5B">
        <w:rPr>
          <w:rFonts w:ascii="Arial" w:hAnsi="Arial" w:cs="Arial"/>
          <w:sz w:val="22"/>
          <w:szCs w:val="22"/>
        </w:rPr>
        <w:t>.</w:t>
      </w:r>
      <w:r w:rsidR="00AF5946" w:rsidRPr="00253F5B">
        <w:rPr>
          <w:rFonts w:ascii="Arial" w:hAnsi="Arial" w:cs="Arial"/>
          <w:sz w:val="22"/>
          <w:szCs w:val="22"/>
        </w:rPr>
        <w:t xml:space="preserve"> </w:t>
      </w:r>
      <w:r w:rsidR="00B40247" w:rsidRPr="00253F5B">
        <w:rPr>
          <w:rFonts w:ascii="Arial" w:hAnsi="Arial" w:cs="Arial"/>
          <w:sz w:val="22"/>
          <w:szCs w:val="22"/>
        </w:rPr>
        <w:t xml:space="preserve">Ειδικότερα, </w:t>
      </w:r>
      <w:r w:rsidR="00DF6873">
        <w:rPr>
          <w:rFonts w:ascii="Arial" w:hAnsi="Arial" w:cs="Arial"/>
          <w:sz w:val="22"/>
          <w:szCs w:val="22"/>
        </w:rPr>
        <w:t>η ταξιδιωτική κίνηση</w:t>
      </w:r>
      <w:r w:rsidR="00AF5946" w:rsidRPr="00253F5B">
        <w:rPr>
          <w:rFonts w:ascii="Arial" w:hAnsi="Arial" w:cs="Arial"/>
          <w:sz w:val="22"/>
          <w:szCs w:val="22"/>
        </w:rPr>
        <w:t xml:space="preserve"> από </w:t>
      </w:r>
      <w:r w:rsidR="00666363" w:rsidRPr="00253F5B">
        <w:rPr>
          <w:rFonts w:ascii="Arial" w:hAnsi="Arial" w:cs="Arial"/>
          <w:sz w:val="22"/>
          <w:szCs w:val="22"/>
        </w:rPr>
        <w:t xml:space="preserve">τη </w:t>
      </w:r>
      <w:r w:rsidR="00A46BD4">
        <w:rPr>
          <w:rFonts w:ascii="Arial" w:hAnsi="Arial" w:cs="Arial"/>
          <w:sz w:val="22"/>
          <w:szCs w:val="22"/>
        </w:rPr>
        <w:t xml:space="preserve">Γαλλία </w:t>
      </w:r>
      <w:r w:rsidR="0057137D">
        <w:rPr>
          <w:rFonts w:ascii="Arial" w:hAnsi="Arial" w:cs="Arial"/>
          <w:sz w:val="22"/>
          <w:szCs w:val="22"/>
        </w:rPr>
        <w:t>αυξήθηκε</w:t>
      </w:r>
      <w:r w:rsidR="00DF6873">
        <w:rPr>
          <w:rFonts w:ascii="Arial" w:hAnsi="Arial" w:cs="Arial"/>
          <w:sz w:val="22"/>
          <w:szCs w:val="22"/>
        </w:rPr>
        <w:t xml:space="preserve"> </w:t>
      </w:r>
      <w:r w:rsidR="0009749B" w:rsidRPr="00253F5B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5,0</w:t>
      </w:r>
      <w:r w:rsidR="0009749B" w:rsidRPr="00253F5B">
        <w:rPr>
          <w:rFonts w:ascii="Arial" w:hAnsi="Arial" w:cs="Arial"/>
          <w:sz w:val="22"/>
          <w:szCs w:val="22"/>
        </w:rPr>
        <w:t>%</w:t>
      </w:r>
      <w:r w:rsidR="00DF6873">
        <w:rPr>
          <w:rFonts w:ascii="Arial" w:hAnsi="Arial" w:cs="Arial"/>
          <w:sz w:val="22"/>
          <w:szCs w:val="22"/>
        </w:rPr>
        <w:t xml:space="preserve"> και διαμορφώθηκε</w:t>
      </w:r>
      <w:r w:rsidR="000503F4" w:rsidRPr="00253F5B">
        <w:rPr>
          <w:rFonts w:ascii="Arial" w:hAnsi="Arial" w:cs="Arial"/>
          <w:sz w:val="22"/>
          <w:szCs w:val="22"/>
        </w:rPr>
        <w:t xml:space="preserve"> στις </w:t>
      </w:r>
      <w:r w:rsidR="000C755A">
        <w:rPr>
          <w:rFonts w:ascii="Arial" w:hAnsi="Arial" w:cs="Arial"/>
          <w:sz w:val="22"/>
          <w:szCs w:val="22"/>
        </w:rPr>
        <w:t>219</w:t>
      </w:r>
      <w:r w:rsidR="008E23E4">
        <w:rPr>
          <w:rFonts w:ascii="Arial" w:hAnsi="Arial" w:cs="Arial"/>
          <w:sz w:val="22"/>
          <w:szCs w:val="22"/>
        </w:rPr>
        <w:t xml:space="preserve"> </w:t>
      </w:r>
      <w:r w:rsidR="000503F4" w:rsidRPr="00253F5B">
        <w:rPr>
          <w:rFonts w:ascii="Arial" w:hAnsi="Arial" w:cs="Arial"/>
          <w:sz w:val="22"/>
          <w:szCs w:val="22"/>
        </w:rPr>
        <w:t>χιλ. ταξιδιώτες</w:t>
      </w:r>
      <w:r w:rsidR="004766E7" w:rsidRPr="00253F5B">
        <w:rPr>
          <w:rFonts w:ascii="Arial" w:hAnsi="Arial" w:cs="Arial"/>
          <w:sz w:val="22"/>
          <w:szCs w:val="22"/>
        </w:rPr>
        <w:t xml:space="preserve"> </w:t>
      </w:r>
      <w:r w:rsidR="0057137D">
        <w:rPr>
          <w:rFonts w:ascii="Arial" w:hAnsi="Arial" w:cs="Arial"/>
          <w:sz w:val="22"/>
          <w:szCs w:val="22"/>
        </w:rPr>
        <w:t>και</w:t>
      </w:r>
      <w:r w:rsidR="0076043E">
        <w:rPr>
          <w:rFonts w:ascii="Arial" w:hAnsi="Arial" w:cs="Arial"/>
          <w:sz w:val="22"/>
          <w:szCs w:val="22"/>
        </w:rPr>
        <w:t xml:space="preserve"> α</w:t>
      </w:r>
      <w:r w:rsidR="00DF6873">
        <w:rPr>
          <w:rFonts w:ascii="Arial" w:hAnsi="Arial" w:cs="Arial"/>
          <w:sz w:val="22"/>
          <w:szCs w:val="22"/>
        </w:rPr>
        <w:t>υτή</w:t>
      </w:r>
      <w:r w:rsidR="0009749B" w:rsidRPr="00253F5B">
        <w:rPr>
          <w:rFonts w:ascii="Arial" w:hAnsi="Arial" w:cs="Arial"/>
          <w:sz w:val="22"/>
          <w:szCs w:val="22"/>
        </w:rPr>
        <w:t xml:space="preserve"> από </w:t>
      </w:r>
      <w:r w:rsidR="00590D50" w:rsidRPr="00253F5B">
        <w:rPr>
          <w:rFonts w:ascii="Arial" w:hAnsi="Arial" w:cs="Arial"/>
          <w:sz w:val="22"/>
          <w:szCs w:val="22"/>
        </w:rPr>
        <w:t xml:space="preserve">τη </w:t>
      </w:r>
      <w:r w:rsidR="0076043E">
        <w:rPr>
          <w:rFonts w:ascii="Arial" w:hAnsi="Arial" w:cs="Arial"/>
          <w:sz w:val="22"/>
          <w:szCs w:val="22"/>
        </w:rPr>
        <w:t xml:space="preserve">Γερμανία αυξήθηκε </w:t>
      </w:r>
      <w:r w:rsidR="0009749B" w:rsidRPr="00253F5B">
        <w:rPr>
          <w:rFonts w:ascii="Arial" w:hAnsi="Arial" w:cs="Arial"/>
          <w:sz w:val="22"/>
          <w:szCs w:val="22"/>
        </w:rPr>
        <w:t>κατά</w:t>
      </w:r>
      <w:r w:rsidR="00F90D6C" w:rsidRPr="00253F5B">
        <w:rPr>
          <w:rFonts w:ascii="Arial" w:hAnsi="Arial" w:cs="Arial"/>
          <w:sz w:val="22"/>
          <w:szCs w:val="22"/>
        </w:rPr>
        <w:t xml:space="preserve"> </w:t>
      </w:r>
      <w:r w:rsidR="000C755A">
        <w:rPr>
          <w:rFonts w:ascii="Arial" w:hAnsi="Arial" w:cs="Arial"/>
          <w:sz w:val="22"/>
          <w:szCs w:val="22"/>
        </w:rPr>
        <w:t>19,9</w:t>
      </w:r>
      <w:r w:rsidR="00590D50" w:rsidRPr="00253F5B">
        <w:rPr>
          <w:rFonts w:ascii="Arial" w:hAnsi="Arial" w:cs="Arial"/>
          <w:sz w:val="22"/>
          <w:szCs w:val="22"/>
        </w:rPr>
        <w:t>%</w:t>
      </w:r>
      <w:r w:rsidR="00DF6873">
        <w:rPr>
          <w:rFonts w:ascii="Arial" w:hAnsi="Arial" w:cs="Arial"/>
          <w:sz w:val="22"/>
          <w:szCs w:val="22"/>
        </w:rPr>
        <w:t xml:space="preserve"> και διαμορφώθηκε</w:t>
      </w:r>
      <w:r w:rsidR="000503F4" w:rsidRPr="00253F5B">
        <w:rPr>
          <w:rFonts w:ascii="Arial" w:hAnsi="Arial" w:cs="Arial"/>
          <w:sz w:val="22"/>
          <w:szCs w:val="22"/>
        </w:rPr>
        <w:t xml:space="preserve"> στις </w:t>
      </w:r>
      <w:r w:rsidR="000C755A">
        <w:rPr>
          <w:rFonts w:ascii="Arial" w:hAnsi="Arial" w:cs="Arial"/>
          <w:sz w:val="22"/>
          <w:szCs w:val="22"/>
        </w:rPr>
        <w:t>615</w:t>
      </w:r>
      <w:r w:rsidR="000503F4" w:rsidRPr="00253F5B">
        <w:rPr>
          <w:rFonts w:ascii="Arial" w:hAnsi="Arial" w:cs="Arial"/>
          <w:sz w:val="22"/>
          <w:szCs w:val="22"/>
        </w:rPr>
        <w:t xml:space="preserve"> χιλ. ταξιδιώτες</w:t>
      </w:r>
      <w:r w:rsidR="0009749B" w:rsidRPr="00253F5B">
        <w:rPr>
          <w:rFonts w:ascii="Arial" w:hAnsi="Arial" w:cs="Arial"/>
          <w:sz w:val="22"/>
          <w:szCs w:val="22"/>
        </w:rPr>
        <w:t>.</w:t>
      </w:r>
      <w:r w:rsidR="00590D50" w:rsidRPr="00253F5B">
        <w:rPr>
          <w:rFonts w:ascii="Arial" w:hAnsi="Arial" w:cs="Arial"/>
          <w:sz w:val="22"/>
          <w:szCs w:val="22"/>
        </w:rPr>
        <w:t xml:space="preserve"> </w:t>
      </w:r>
      <w:r w:rsidR="00DF6873">
        <w:rPr>
          <w:rFonts w:ascii="Arial" w:hAnsi="Arial" w:cs="Arial"/>
          <w:sz w:val="22"/>
          <w:szCs w:val="22"/>
        </w:rPr>
        <w:t>Η ταξιδιωτική κίνηση</w:t>
      </w:r>
      <w:r w:rsidR="009B2228" w:rsidRPr="00253F5B">
        <w:rPr>
          <w:rFonts w:ascii="Arial" w:hAnsi="Arial" w:cs="Arial"/>
          <w:sz w:val="22"/>
          <w:szCs w:val="22"/>
        </w:rPr>
        <w:t xml:space="preserve"> από </w:t>
      </w:r>
      <w:r w:rsidR="00C71F68" w:rsidRPr="00253F5B">
        <w:rPr>
          <w:rFonts w:ascii="Arial" w:hAnsi="Arial" w:cs="Arial"/>
          <w:sz w:val="22"/>
          <w:szCs w:val="22"/>
        </w:rPr>
        <w:t>το Ηνωμένο Βασίλειο</w:t>
      </w:r>
      <w:r w:rsidR="007F3B2B" w:rsidRPr="00253F5B">
        <w:rPr>
          <w:rFonts w:ascii="Arial" w:hAnsi="Arial" w:cs="Arial"/>
          <w:sz w:val="22"/>
          <w:szCs w:val="22"/>
        </w:rPr>
        <w:t xml:space="preserve"> </w:t>
      </w:r>
      <w:r w:rsidR="00B96FA1">
        <w:rPr>
          <w:rFonts w:ascii="Arial" w:hAnsi="Arial" w:cs="Arial"/>
          <w:sz w:val="22"/>
          <w:szCs w:val="22"/>
        </w:rPr>
        <w:t xml:space="preserve">επίσης </w:t>
      </w:r>
      <w:r w:rsidR="00A93511">
        <w:rPr>
          <w:rFonts w:ascii="Arial" w:hAnsi="Arial" w:cs="Arial"/>
          <w:sz w:val="22"/>
          <w:szCs w:val="22"/>
        </w:rPr>
        <w:t>αυξήθηκε</w:t>
      </w:r>
      <w:r w:rsidR="007F3B2B" w:rsidRPr="00253F5B">
        <w:rPr>
          <w:rFonts w:ascii="Arial" w:hAnsi="Arial" w:cs="Arial"/>
          <w:sz w:val="22"/>
          <w:szCs w:val="22"/>
        </w:rPr>
        <w:t xml:space="preserve"> </w:t>
      </w:r>
      <w:r w:rsidR="009B2228" w:rsidRPr="00253F5B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2,5</w:t>
      </w:r>
      <w:r w:rsidR="00345338" w:rsidRPr="00253F5B">
        <w:rPr>
          <w:rFonts w:ascii="Arial" w:hAnsi="Arial" w:cs="Arial"/>
          <w:sz w:val="22"/>
          <w:szCs w:val="22"/>
        </w:rPr>
        <w:t>%</w:t>
      </w:r>
      <w:r w:rsidR="00DF6873">
        <w:rPr>
          <w:rFonts w:ascii="Arial" w:hAnsi="Arial" w:cs="Arial"/>
          <w:sz w:val="22"/>
          <w:szCs w:val="22"/>
        </w:rPr>
        <w:t xml:space="preserve"> και διαμορφώθηκε</w:t>
      </w:r>
      <w:r w:rsidR="0009749B" w:rsidRPr="00253F5B">
        <w:rPr>
          <w:rFonts w:ascii="Arial" w:hAnsi="Arial" w:cs="Arial"/>
          <w:sz w:val="22"/>
          <w:szCs w:val="22"/>
        </w:rPr>
        <w:t xml:space="preserve"> </w:t>
      </w:r>
      <w:r w:rsidR="00375BCD" w:rsidRPr="00253F5B">
        <w:rPr>
          <w:rFonts w:ascii="Arial" w:hAnsi="Arial" w:cs="Arial"/>
          <w:sz w:val="22"/>
          <w:szCs w:val="22"/>
        </w:rPr>
        <w:t xml:space="preserve">στις </w:t>
      </w:r>
      <w:r w:rsidR="000C755A">
        <w:rPr>
          <w:rFonts w:ascii="Arial" w:hAnsi="Arial" w:cs="Arial"/>
          <w:sz w:val="22"/>
          <w:szCs w:val="22"/>
        </w:rPr>
        <w:t>539</w:t>
      </w:r>
      <w:r w:rsidR="00DF6873">
        <w:rPr>
          <w:rFonts w:ascii="Arial" w:hAnsi="Arial" w:cs="Arial"/>
          <w:sz w:val="22"/>
          <w:szCs w:val="22"/>
        </w:rPr>
        <w:t xml:space="preserve"> </w:t>
      </w:r>
      <w:r w:rsidR="0009749B" w:rsidRPr="00253F5B">
        <w:rPr>
          <w:rFonts w:ascii="Arial" w:hAnsi="Arial" w:cs="Arial"/>
          <w:sz w:val="22"/>
          <w:szCs w:val="22"/>
        </w:rPr>
        <w:t>χιλ. ταξιδιώτες</w:t>
      </w:r>
      <w:r w:rsidR="009B2228" w:rsidRPr="00253F5B">
        <w:rPr>
          <w:rFonts w:ascii="Arial" w:hAnsi="Arial" w:cs="Arial"/>
          <w:sz w:val="22"/>
          <w:szCs w:val="22"/>
        </w:rPr>
        <w:t>.</w:t>
      </w:r>
      <w:r w:rsidR="00345338" w:rsidRPr="00253F5B">
        <w:rPr>
          <w:rFonts w:ascii="Arial" w:hAnsi="Arial" w:cs="Arial"/>
          <w:sz w:val="22"/>
          <w:szCs w:val="22"/>
        </w:rPr>
        <w:t xml:space="preserve"> </w:t>
      </w:r>
      <w:r w:rsidR="00A024A3" w:rsidRPr="00253F5B">
        <w:rPr>
          <w:rFonts w:ascii="Arial" w:hAnsi="Arial" w:cs="Arial"/>
          <w:sz w:val="22"/>
          <w:szCs w:val="22"/>
        </w:rPr>
        <w:t xml:space="preserve">Αναφορικά με τις χώρες εκτός της </w:t>
      </w:r>
      <w:r w:rsidR="00D0620C" w:rsidRPr="00253F5B">
        <w:rPr>
          <w:rFonts w:ascii="Arial" w:hAnsi="Arial" w:cs="Arial"/>
          <w:sz w:val="22"/>
          <w:szCs w:val="22"/>
        </w:rPr>
        <w:t>ΕΕ-28</w:t>
      </w:r>
      <w:r w:rsidR="00A024A3" w:rsidRPr="00253F5B">
        <w:rPr>
          <w:rFonts w:ascii="Arial" w:hAnsi="Arial" w:cs="Arial"/>
          <w:sz w:val="22"/>
          <w:szCs w:val="22"/>
        </w:rPr>
        <w:t xml:space="preserve">, </w:t>
      </w:r>
      <w:r w:rsidR="000C755A">
        <w:rPr>
          <w:rFonts w:ascii="Arial" w:hAnsi="Arial" w:cs="Arial"/>
          <w:sz w:val="22"/>
          <w:szCs w:val="22"/>
        </w:rPr>
        <w:t>μείωση</w:t>
      </w:r>
      <w:r w:rsidR="008A59CE">
        <w:rPr>
          <w:rFonts w:ascii="Arial" w:hAnsi="Arial" w:cs="Arial"/>
          <w:sz w:val="22"/>
          <w:szCs w:val="22"/>
        </w:rPr>
        <w:t xml:space="preserve"> </w:t>
      </w:r>
      <w:r w:rsidR="008D71D9" w:rsidRPr="00253F5B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42,2</w:t>
      </w:r>
      <w:r w:rsidR="008D71D9" w:rsidRPr="00253F5B">
        <w:rPr>
          <w:rFonts w:ascii="Arial" w:hAnsi="Arial" w:cs="Arial"/>
          <w:sz w:val="22"/>
          <w:szCs w:val="22"/>
        </w:rPr>
        <w:t>%</w:t>
      </w:r>
      <w:r w:rsidR="004B7BFC" w:rsidRPr="00253F5B">
        <w:rPr>
          <w:rFonts w:ascii="Arial" w:hAnsi="Arial" w:cs="Arial"/>
          <w:sz w:val="22"/>
          <w:szCs w:val="22"/>
        </w:rPr>
        <w:t xml:space="preserve"> </w:t>
      </w:r>
      <w:r w:rsidR="00DF6873">
        <w:rPr>
          <w:rFonts w:ascii="Arial" w:hAnsi="Arial" w:cs="Arial"/>
          <w:sz w:val="22"/>
          <w:szCs w:val="22"/>
        </w:rPr>
        <w:t>εμφάνισε</w:t>
      </w:r>
      <w:r w:rsidR="00640F6F" w:rsidRPr="00253F5B">
        <w:rPr>
          <w:rFonts w:ascii="Arial" w:hAnsi="Arial" w:cs="Arial"/>
          <w:sz w:val="22"/>
          <w:szCs w:val="22"/>
        </w:rPr>
        <w:t xml:space="preserve"> </w:t>
      </w:r>
      <w:r w:rsidR="00DF6873">
        <w:rPr>
          <w:rFonts w:ascii="Arial" w:hAnsi="Arial" w:cs="Arial"/>
          <w:sz w:val="22"/>
          <w:szCs w:val="22"/>
        </w:rPr>
        <w:t>η ταξιδιωτική κίνηση</w:t>
      </w:r>
      <w:r w:rsidR="00F02DC4" w:rsidRPr="00253F5B">
        <w:rPr>
          <w:rFonts w:ascii="Arial" w:hAnsi="Arial" w:cs="Arial"/>
          <w:sz w:val="22"/>
          <w:szCs w:val="22"/>
        </w:rPr>
        <w:t xml:space="preserve"> </w:t>
      </w:r>
      <w:r w:rsidR="00AF5946" w:rsidRPr="00253F5B">
        <w:rPr>
          <w:rFonts w:ascii="Arial" w:hAnsi="Arial" w:cs="Arial"/>
          <w:sz w:val="22"/>
          <w:szCs w:val="22"/>
        </w:rPr>
        <w:t>από τη Ρωσία</w:t>
      </w:r>
      <w:r w:rsidR="004434A9" w:rsidRPr="00253F5B">
        <w:rPr>
          <w:rFonts w:ascii="Arial" w:hAnsi="Arial" w:cs="Arial"/>
          <w:sz w:val="22"/>
          <w:szCs w:val="22"/>
        </w:rPr>
        <w:t xml:space="preserve">, </w:t>
      </w:r>
      <w:r w:rsidR="00DF6873">
        <w:rPr>
          <w:rFonts w:ascii="Arial" w:hAnsi="Arial" w:cs="Arial"/>
          <w:sz w:val="22"/>
          <w:szCs w:val="22"/>
        </w:rPr>
        <w:t>η οποία διαμορφώθηκε</w:t>
      </w:r>
      <w:r w:rsidR="009A3390" w:rsidRPr="00253F5B">
        <w:rPr>
          <w:rFonts w:ascii="Arial" w:hAnsi="Arial" w:cs="Arial"/>
          <w:sz w:val="22"/>
          <w:szCs w:val="22"/>
        </w:rPr>
        <w:t xml:space="preserve"> σ</w:t>
      </w:r>
      <w:r w:rsidR="001C5963" w:rsidRPr="00253F5B">
        <w:rPr>
          <w:rFonts w:ascii="Arial" w:hAnsi="Arial" w:cs="Arial"/>
          <w:sz w:val="22"/>
          <w:szCs w:val="22"/>
        </w:rPr>
        <w:t>τις</w:t>
      </w:r>
      <w:r w:rsidR="009A3390" w:rsidRPr="00253F5B">
        <w:rPr>
          <w:rFonts w:ascii="Arial" w:hAnsi="Arial" w:cs="Arial"/>
          <w:sz w:val="22"/>
          <w:szCs w:val="22"/>
        </w:rPr>
        <w:t xml:space="preserve"> </w:t>
      </w:r>
      <w:r w:rsidR="000C755A">
        <w:rPr>
          <w:rFonts w:ascii="Arial" w:hAnsi="Arial" w:cs="Arial"/>
          <w:sz w:val="22"/>
          <w:szCs w:val="22"/>
        </w:rPr>
        <w:t>75</w:t>
      </w:r>
      <w:r w:rsidR="009A59C4" w:rsidRPr="00253F5B">
        <w:rPr>
          <w:rFonts w:ascii="Arial" w:hAnsi="Arial" w:cs="Arial"/>
          <w:sz w:val="22"/>
          <w:szCs w:val="22"/>
        </w:rPr>
        <w:t xml:space="preserve"> </w:t>
      </w:r>
      <w:r w:rsidR="009A3390" w:rsidRPr="00253F5B">
        <w:rPr>
          <w:rFonts w:ascii="Arial" w:hAnsi="Arial" w:cs="Arial"/>
          <w:sz w:val="22"/>
          <w:szCs w:val="22"/>
        </w:rPr>
        <w:t>χιλ. ταξιδιώτες</w:t>
      </w:r>
      <w:r w:rsidR="00904D53" w:rsidRPr="00253F5B">
        <w:rPr>
          <w:rFonts w:ascii="Arial" w:hAnsi="Arial" w:cs="Arial"/>
          <w:sz w:val="22"/>
          <w:szCs w:val="22"/>
        </w:rPr>
        <w:t>,</w:t>
      </w:r>
      <w:r w:rsidR="00C126A3" w:rsidRPr="00253F5B">
        <w:rPr>
          <w:rFonts w:ascii="Arial" w:hAnsi="Arial" w:cs="Arial"/>
          <w:sz w:val="22"/>
          <w:szCs w:val="22"/>
        </w:rPr>
        <w:t xml:space="preserve"> </w:t>
      </w:r>
      <w:r w:rsidR="005411E7">
        <w:rPr>
          <w:rFonts w:ascii="Arial" w:hAnsi="Arial" w:cs="Arial"/>
          <w:sz w:val="22"/>
          <w:szCs w:val="22"/>
        </w:rPr>
        <w:t>ενώ</w:t>
      </w:r>
      <w:r w:rsidR="00F808B7">
        <w:rPr>
          <w:rFonts w:ascii="Arial" w:hAnsi="Arial" w:cs="Arial"/>
          <w:sz w:val="22"/>
          <w:szCs w:val="22"/>
        </w:rPr>
        <w:t xml:space="preserve"> και</w:t>
      </w:r>
      <w:r w:rsidR="005411E7">
        <w:rPr>
          <w:rFonts w:ascii="Arial" w:hAnsi="Arial" w:cs="Arial"/>
          <w:sz w:val="22"/>
          <w:szCs w:val="22"/>
        </w:rPr>
        <w:t xml:space="preserve"> η ταξιδιωτική κίνηση</w:t>
      </w:r>
      <w:r w:rsidR="00375BCD" w:rsidRPr="00253F5B">
        <w:rPr>
          <w:rFonts w:ascii="Arial" w:hAnsi="Arial" w:cs="Arial"/>
          <w:sz w:val="22"/>
          <w:szCs w:val="22"/>
        </w:rPr>
        <w:t xml:space="preserve"> </w:t>
      </w:r>
      <w:r w:rsidR="00ED3ED8" w:rsidRPr="00253F5B">
        <w:rPr>
          <w:rFonts w:ascii="Arial" w:hAnsi="Arial" w:cs="Arial"/>
          <w:sz w:val="22"/>
          <w:szCs w:val="22"/>
        </w:rPr>
        <w:t>από τις ΗΠΑ</w:t>
      </w:r>
      <w:r w:rsidR="00661D54">
        <w:rPr>
          <w:rFonts w:ascii="Arial" w:hAnsi="Arial" w:cs="Arial"/>
          <w:sz w:val="22"/>
          <w:szCs w:val="22"/>
        </w:rPr>
        <w:t xml:space="preserve"> </w:t>
      </w:r>
      <w:r w:rsidR="00F808B7">
        <w:rPr>
          <w:rFonts w:ascii="Arial" w:hAnsi="Arial" w:cs="Arial"/>
          <w:sz w:val="22"/>
          <w:szCs w:val="22"/>
        </w:rPr>
        <w:t>αυξήθηκε</w:t>
      </w:r>
      <w:r w:rsidR="00661D54">
        <w:rPr>
          <w:rFonts w:ascii="Arial" w:hAnsi="Arial" w:cs="Arial"/>
          <w:sz w:val="22"/>
          <w:szCs w:val="22"/>
        </w:rPr>
        <w:t xml:space="preserve"> </w:t>
      </w:r>
      <w:r w:rsidR="00174B5F" w:rsidRPr="00253F5B">
        <w:rPr>
          <w:rFonts w:ascii="Arial" w:hAnsi="Arial" w:cs="Arial"/>
          <w:sz w:val="22"/>
          <w:szCs w:val="22"/>
        </w:rPr>
        <w:t>κατά</w:t>
      </w:r>
      <w:r w:rsidR="00054753" w:rsidRPr="00253F5B">
        <w:rPr>
          <w:rFonts w:ascii="Arial" w:hAnsi="Arial" w:cs="Arial"/>
          <w:sz w:val="22"/>
          <w:szCs w:val="22"/>
        </w:rPr>
        <w:t xml:space="preserve"> </w:t>
      </w:r>
      <w:r w:rsidR="000C755A">
        <w:rPr>
          <w:rFonts w:ascii="Arial" w:hAnsi="Arial" w:cs="Arial"/>
          <w:sz w:val="22"/>
          <w:szCs w:val="22"/>
        </w:rPr>
        <w:t>88,7</w:t>
      </w:r>
      <w:r w:rsidR="00054753" w:rsidRPr="00253F5B">
        <w:rPr>
          <w:rFonts w:ascii="Arial" w:hAnsi="Arial" w:cs="Arial"/>
          <w:sz w:val="22"/>
          <w:szCs w:val="22"/>
        </w:rPr>
        <w:t>%</w:t>
      </w:r>
      <w:r w:rsidR="00375BCD" w:rsidRPr="00253F5B">
        <w:rPr>
          <w:rFonts w:ascii="Arial" w:hAnsi="Arial" w:cs="Arial"/>
          <w:sz w:val="22"/>
          <w:szCs w:val="22"/>
        </w:rPr>
        <w:t xml:space="preserve"> και </w:t>
      </w:r>
      <w:r w:rsidR="009A3390" w:rsidRPr="00253F5B">
        <w:rPr>
          <w:rFonts w:ascii="Arial" w:hAnsi="Arial" w:cs="Arial"/>
          <w:sz w:val="22"/>
          <w:szCs w:val="22"/>
        </w:rPr>
        <w:t>διαμορφώθηκ</w:t>
      </w:r>
      <w:r w:rsidR="00DA5EA9">
        <w:rPr>
          <w:rFonts w:ascii="Arial" w:hAnsi="Arial" w:cs="Arial"/>
          <w:sz w:val="22"/>
          <w:szCs w:val="22"/>
        </w:rPr>
        <w:t>ε</w:t>
      </w:r>
      <w:r w:rsidR="009A3390" w:rsidRPr="00253F5B">
        <w:rPr>
          <w:rFonts w:ascii="Arial" w:hAnsi="Arial" w:cs="Arial"/>
          <w:sz w:val="22"/>
          <w:szCs w:val="22"/>
        </w:rPr>
        <w:t xml:space="preserve"> </w:t>
      </w:r>
      <w:r w:rsidR="00B169D0" w:rsidRPr="00253F5B">
        <w:rPr>
          <w:rFonts w:ascii="Arial" w:hAnsi="Arial" w:cs="Arial"/>
          <w:sz w:val="22"/>
          <w:szCs w:val="22"/>
        </w:rPr>
        <w:t xml:space="preserve">στις </w:t>
      </w:r>
      <w:r w:rsidR="00F808B7">
        <w:rPr>
          <w:rFonts w:ascii="Arial" w:hAnsi="Arial" w:cs="Arial"/>
          <w:sz w:val="22"/>
          <w:szCs w:val="22"/>
        </w:rPr>
        <w:t>1</w:t>
      </w:r>
      <w:r w:rsidR="000C755A">
        <w:rPr>
          <w:rFonts w:ascii="Arial" w:hAnsi="Arial" w:cs="Arial"/>
          <w:sz w:val="22"/>
          <w:szCs w:val="22"/>
        </w:rPr>
        <w:t>68</w:t>
      </w:r>
      <w:r w:rsidR="008526A5">
        <w:rPr>
          <w:rFonts w:ascii="Arial" w:hAnsi="Arial" w:cs="Arial"/>
          <w:sz w:val="22"/>
          <w:szCs w:val="22"/>
        </w:rPr>
        <w:t xml:space="preserve"> </w:t>
      </w:r>
      <w:r w:rsidR="009A3390" w:rsidRPr="00253F5B">
        <w:rPr>
          <w:rFonts w:ascii="Arial" w:hAnsi="Arial" w:cs="Arial"/>
          <w:sz w:val="22"/>
          <w:szCs w:val="22"/>
        </w:rPr>
        <w:t>χιλ. ταξιδιώτες</w:t>
      </w:r>
      <w:r w:rsidR="00AF5946" w:rsidRPr="00253F5B">
        <w:rPr>
          <w:rFonts w:ascii="Arial" w:hAnsi="Arial" w:cs="Arial"/>
          <w:sz w:val="22"/>
          <w:szCs w:val="22"/>
        </w:rPr>
        <w:t xml:space="preserve">. </w:t>
      </w:r>
    </w:p>
    <w:p w:rsidR="00A32419" w:rsidRPr="00253F5B" w:rsidRDefault="00D42844" w:rsidP="00A32419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253F5B">
        <w:rPr>
          <w:rFonts w:ascii="Arial" w:hAnsi="Arial" w:cs="Arial"/>
          <w:sz w:val="22"/>
          <w:szCs w:val="22"/>
        </w:rPr>
        <w:t xml:space="preserve">ην περίοδο </w:t>
      </w:r>
      <w:r w:rsidR="006A4BB6">
        <w:rPr>
          <w:rFonts w:ascii="Arial" w:hAnsi="Arial" w:cs="Arial"/>
          <w:sz w:val="22"/>
          <w:szCs w:val="22"/>
          <w:u w:val="single"/>
        </w:rPr>
        <w:t>Ιανουαρίου-</w:t>
      </w:r>
      <w:r w:rsidR="000C755A">
        <w:rPr>
          <w:rFonts w:ascii="Arial" w:hAnsi="Arial" w:cs="Arial"/>
          <w:sz w:val="22"/>
          <w:szCs w:val="22"/>
          <w:u w:val="single"/>
        </w:rPr>
        <w:t>Σεπτεμβρίου</w:t>
      </w:r>
      <w:r w:rsidRPr="00253F5B">
        <w:rPr>
          <w:rFonts w:ascii="Arial" w:hAnsi="Arial" w:cs="Arial"/>
          <w:sz w:val="22"/>
          <w:szCs w:val="22"/>
          <w:u w:val="single"/>
        </w:rPr>
        <w:t xml:space="preserve"> 201</w:t>
      </w:r>
      <w:r>
        <w:rPr>
          <w:rFonts w:ascii="Arial" w:hAnsi="Arial" w:cs="Arial"/>
          <w:sz w:val="22"/>
          <w:szCs w:val="22"/>
          <w:u w:val="single"/>
        </w:rPr>
        <w:t>7</w:t>
      </w:r>
      <w:r w:rsidR="00F72EF8" w:rsidRPr="008A22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η</w:t>
      </w:r>
      <w:r w:rsidR="00A32419" w:rsidRPr="00253F5B">
        <w:rPr>
          <w:rFonts w:ascii="Arial" w:hAnsi="Arial" w:cs="Arial"/>
          <w:sz w:val="22"/>
          <w:szCs w:val="22"/>
        </w:rPr>
        <w:t xml:space="preserve"> εισερχόμενη</w:t>
      </w:r>
      <w:r w:rsidR="00A32419">
        <w:rPr>
          <w:rFonts w:ascii="Arial" w:hAnsi="Arial" w:cs="Arial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 xml:space="preserve">ταξιδιωτική κίνηση </w:t>
      </w:r>
      <w:r w:rsidR="001447EB">
        <w:rPr>
          <w:rFonts w:ascii="Arial" w:hAnsi="Arial" w:cs="Arial"/>
          <w:sz w:val="22"/>
          <w:szCs w:val="22"/>
        </w:rPr>
        <w:t>αυξήθηκε</w:t>
      </w:r>
      <w:r w:rsidR="00A32419" w:rsidRPr="007715EF">
        <w:rPr>
          <w:rFonts w:ascii="Arial" w:hAnsi="Arial" w:cs="Arial"/>
          <w:sz w:val="22"/>
          <w:szCs w:val="22"/>
        </w:rPr>
        <w:t xml:space="preserve"> κατά </w:t>
      </w:r>
      <w:r w:rsidR="000C755A">
        <w:rPr>
          <w:rFonts w:ascii="Arial" w:hAnsi="Arial" w:cs="Arial"/>
          <w:sz w:val="22"/>
          <w:szCs w:val="22"/>
        </w:rPr>
        <w:t>10,3</w:t>
      </w:r>
      <w:r w:rsidR="00A32419" w:rsidRPr="007715EF">
        <w:rPr>
          <w:rFonts w:ascii="Arial" w:hAnsi="Arial" w:cs="Arial"/>
          <w:sz w:val="22"/>
          <w:szCs w:val="22"/>
        </w:rPr>
        <w:t xml:space="preserve">% και </w:t>
      </w:r>
      <w:r w:rsidR="00A32419" w:rsidRPr="007715EF">
        <w:rPr>
          <w:rFonts w:ascii="Arial" w:hAnsi="Arial" w:cs="Arial"/>
          <w:color w:val="000000"/>
          <w:sz w:val="22"/>
          <w:szCs w:val="22"/>
        </w:rPr>
        <w:t xml:space="preserve">διαμορφώθηκε στις </w:t>
      </w:r>
      <w:r w:rsidR="00762C31" w:rsidRPr="00033509">
        <w:rPr>
          <w:rFonts w:ascii="Arial" w:hAnsi="Arial" w:cs="Arial"/>
          <w:color w:val="000000"/>
          <w:sz w:val="22"/>
          <w:szCs w:val="22"/>
        </w:rPr>
        <w:t>23.535</w:t>
      </w:r>
      <w:r w:rsidR="00A32419" w:rsidRPr="007715EF">
        <w:rPr>
          <w:rFonts w:ascii="Arial" w:hAnsi="Arial" w:cs="Arial"/>
          <w:color w:val="000000"/>
          <w:sz w:val="22"/>
          <w:szCs w:val="22"/>
        </w:rPr>
        <w:t xml:space="preserve"> χιλ. ταξιδιώτες, </w:t>
      </w:r>
      <w:r w:rsidR="00A32419" w:rsidRPr="007715EF">
        <w:rPr>
          <w:rFonts w:ascii="Arial" w:hAnsi="Arial" w:cs="Arial"/>
          <w:sz w:val="22"/>
          <w:szCs w:val="22"/>
        </w:rPr>
        <w:t xml:space="preserve">έναντι </w:t>
      </w:r>
      <w:r w:rsidR="000C755A">
        <w:rPr>
          <w:rFonts w:ascii="Arial" w:hAnsi="Arial" w:cs="Arial"/>
          <w:sz w:val="22"/>
          <w:szCs w:val="22"/>
        </w:rPr>
        <w:t>21.345</w:t>
      </w:r>
      <w:r w:rsidR="00A32419" w:rsidRPr="007715EF">
        <w:rPr>
          <w:rFonts w:ascii="Arial" w:hAnsi="Arial" w:cs="Arial"/>
          <w:sz w:val="22"/>
          <w:szCs w:val="22"/>
        </w:rPr>
        <w:t xml:space="preserve"> </w:t>
      </w:r>
      <w:r w:rsidR="00A32419" w:rsidRPr="007715EF">
        <w:rPr>
          <w:rFonts w:ascii="Arial" w:hAnsi="Arial" w:cs="Arial"/>
          <w:color w:val="000000"/>
          <w:sz w:val="22"/>
          <w:szCs w:val="22"/>
        </w:rPr>
        <w:t xml:space="preserve">χιλ. ταξιδιωτών </w:t>
      </w:r>
      <w:r w:rsidR="00A32419">
        <w:rPr>
          <w:rFonts w:ascii="Arial" w:hAnsi="Arial" w:cs="Arial"/>
          <w:sz w:val="22"/>
          <w:szCs w:val="22"/>
        </w:rPr>
        <w:t>την αντίστοιχη περίοδο του 2016</w:t>
      </w:r>
      <w:r w:rsidR="00A32419" w:rsidRPr="007715EF">
        <w:rPr>
          <w:rFonts w:ascii="Arial" w:hAnsi="Arial" w:cs="Arial"/>
          <w:sz w:val="22"/>
          <w:szCs w:val="22"/>
        </w:rPr>
        <w:t xml:space="preserve">. Ειδικότερα, η ταξιδιωτική κίνηση μέσω αεροδρομίων αυξήθηκε κατά </w:t>
      </w:r>
      <w:r w:rsidR="000C755A">
        <w:rPr>
          <w:rFonts w:ascii="Arial" w:hAnsi="Arial" w:cs="Arial"/>
          <w:sz w:val="22"/>
          <w:szCs w:val="22"/>
        </w:rPr>
        <w:t>9,9%</w:t>
      </w:r>
      <w:r w:rsidR="00A32419" w:rsidRPr="007715EF">
        <w:rPr>
          <w:rFonts w:ascii="Arial" w:hAnsi="Arial" w:cs="Arial"/>
          <w:sz w:val="22"/>
          <w:szCs w:val="22"/>
        </w:rPr>
        <w:t xml:space="preserve"> </w:t>
      </w:r>
      <w:r w:rsidR="000C755A">
        <w:rPr>
          <w:rFonts w:ascii="Arial" w:hAnsi="Arial" w:cs="Arial"/>
          <w:sz w:val="22"/>
          <w:szCs w:val="22"/>
        </w:rPr>
        <w:t>και</w:t>
      </w:r>
      <w:r w:rsidR="000C755A" w:rsidRPr="00856EF0">
        <w:rPr>
          <w:rFonts w:ascii="Arial" w:hAnsi="Arial" w:cs="Arial"/>
          <w:sz w:val="22"/>
          <w:szCs w:val="22"/>
        </w:rPr>
        <w:t xml:space="preserve"> αυτή μέσω οδικών σταθμών</w:t>
      </w:r>
      <w:r w:rsidR="000C755A">
        <w:rPr>
          <w:rFonts w:ascii="Arial" w:hAnsi="Arial" w:cs="Arial"/>
          <w:sz w:val="22"/>
          <w:szCs w:val="22"/>
        </w:rPr>
        <w:t xml:space="preserve"> </w:t>
      </w:r>
      <w:r w:rsidR="000C755A" w:rsidRPr="00856EF0">
        <w:rPr>
          <w:rFonts w:ascii="Arial" w:hAnsi="Arial" w:cs="Arial"/>
          <w:sz w:val="22"/>
          <w:szCs w:val="22"/>
        </w:rPr>
        <w:t xml:space="preserve">κατά </w:t>
      </w:r>
      <w:r w:rsidR="000C755A">
        <w:rPr>
          <w:rFonts w:ascii="Arial" w:hAnsi="Arial" w:cs="Arial"/>
          <w:sz w:val="22"/>
          <w:szCs w:val="22"/>
        </w:rPr>
        <w:t>10,7</w:t>
      </w:r>
      <w:r w:rsidR="000C755A" w:rsidRPr="00856EF0">
        <w:rPr>
          <w:rFonts w:ascii="Arial" w:hAnsi="Arial" w:cs="Arial"/>
          <w:sz w:val="22"/>
          <w:szCs w:val="22"/>
        </w:rPr>
        <w:t>%.</w:t>
      </w:r>
      <w:r w:rsidR="000C755A" w:rsidRPr="007715EF">
        <w:rPr>
          <w:rFonts w:ascii="Arial" w:hAnsi="Arial" w:cs="Arial"/>
          <w:sz w:val="22"/>
          <w:szCs w:val="22"/>
        </w:rPr>
        <w:t xml:space="preserve"> </w:t>
      </w:r>
      <w:r w:rsidR="00A32419" w:rsidRPr="007715EF">
        <w:rPr>
          <w:rFonts w:ascii="Arial" w:hAnsi="Arial" w:cs="Arial"/>
          <w:sz w:val="22"/>
          <w:szCs w:val="22"/>
        </w:rPr>
        <w:t xml:space="preserve">Κατά </w:t>
      </w:r>
      <w:r w:rsidR="00A32419" w:rsidRPr="007715EF">
        <w:rPr>
          <w:rFonts w:ascii="Arial" w:hAnsi="Arial" w:cs="Arial"/>
          <w:color w:val="000000"/>
          <w:sz w:val="22"/>
          <w:szCs w:val="22"/>
        </w:rPr>
        <w:t xml:space="preserve">την επισκοπούμενη περίοδο </w:t>
      </w:r>
      <w:r w:rsidR="00A32419" w:rsidRPr="007715EF">
        <w:rPr>
          <w:rFonts w:ascii="Arial" w:hAnsi="Arial" w:cs="Arial"/>
          <w:sz w:val="22"/>
          <w:szCs w:val="22"/>
        </w:rPr>
        <w:t>η ταξιδιωτική κίνηση από τις χώρες της ΕΕ-28 διαμορφώθηκε</w:t>
      </w:r>
      <w:r w:rsidR="00A32419" w:rsidRPr="00253F5B">
        <w:rPr>
          <w:rFonts w:ascii="Arial" w:hAnsi="Arial" w:cs="Arial"/>
          <w:sz w:val="22"/>
          <w:szCs w:val="22"/>
        </w:rPr>
        <w:t xml:space="preserve"> στις </w:t>
      </w:r>
      <w:r w:rsidR="000C755A">
        <w:rPr>
          <w:rFonts w:ascii="Arial" w:hAnsi="Arial" w:cs="Arial"/>
          <w:sz w:val="22"/>
          <w:szCs w:val="22"/>
        </w:rPr>
        <w:t>16.047</w:t>
      </w:r>
      <w:r w:rsidR="009A3F0C">
        <w:rPr>
          <w:rFonts w:ascii="Arial" w:hAnsi="Arial" w:cs="Arial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 xml:space="preserve">χιλ. ταξιδιώτες, παρουσιάζοντας αύξηση κατά </w:t>
      </w:r>
      <w:r w:rsidR="000C755A">
        <w:rPr>
          <w:rFonts w:ascii="Arial" w:hAnsi="Arial" w:cs="Arial"/>
          <w:sz w:val="22"/>
          <w:szCs w:val="22"/>
        </w:rPr>
        <w:t>8,1</w:t>
      </w:r>
      <w:r w:rsidR="00A32419" w:rsidRPr="00253F5B">
        <w:rPr>
          <w:rFonts w:ascii="Arial" w:hAnsi="Arial" w:cs="Arial"/>
          <w:sz w:val="22"/>
          <w:szCs w:val="22"/>
        </w:rPr>
        <w:t>% σε σύγκριση με</w:t>
      </w:r>
      <w:r w:rsidR="00A32419">
        <w:rPr>
          <w:rFonts w:ascii="Arial" w:hAnsi="Arial" w:cs="Arial"/>
          <w:sz w:val="22"/>
          <w:szCs w:val="22"/>
        </w:rPr>
        <w:t xml:space="preserve"> την αντίστοιχη περίοδο του 2016</w:t>
      </w:r>
      <w:r w:rsidR="00A32419" w:rsidRPr="00253F5B">
        <w:rPr>
          <w:rFonts w:ascii="Arial" w:hAnsi="Arial" w:cs="Arial"/>
          <w:sz w:val="22"/>
          <w:szCs w:val="22"/>
        </w:rPr>
        <w:t>, ενώ η ταξιδιωτική κίνηση από τις χώρες εκτός της ΕΕ-28</w:t>
      </w:r>
      <w:r w:rsidR="00A32419">
        <w:rPr>
          <w:rFonts w:ascii="Arial" w:hAnsi="Arial" w:cs="Arial"/>
          <w:sz w:val="22"/>
          <w:szCs w:val="22"/>
        </w:rPr>
        <w:t xml:space="preserve"> </w:t>
      </w:r>
      <w:r w:rsidR="00635A68">
        <w:rPr>
          <w:rFonts w:ascii="Arial" w:hAnsi="Arial" w:cs="Arial"/>
          <w:sz w:val="22"/>
          <w:szCs w:val="22"/>
        </w:rPr>
        <w:t>αυξήθηκε</w:t>
      </w:r>
      <w:r w:rsidR="00A32419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15,1</w:t>
      </w:r>
      <w:r w:rsidR="00A32419">
        <w:rPr>
          <w:rFonts w:ascii="Arial" w:hAnsi="Arial" w:cs="Arial"/>
          <w:sz w:val="22"/>
          <w:szCs w:val="22"/>
        </w:rPr>
        <w:t>% και διαμορφώθηκε</w:t>
      </w:r>
      <w:r w:rsidR="00A32419" w:rsidRPr="00253F5B">
        <w:rPr>
          <w:rFonts w:ascii="Arial" w:hAnsi="Arial" w:cs="Arial"/>
          <w:sz w:val="22"/>
          <w:szCs w:val="22"/>
        </w:rPr>
        <w:t xml:space="preserve"> στις </w:t>
      </w:r>
      <w:r w:rsidR="00AF6102">
        <w:rPr>
          <w:rFonts w:ascii="Arial" w:hAnsi="Arial" w:cs="Arial"/>
          <w:sz w:val="22"/>
          <w:szCs w:val="22"/>
        </w:rPr>
        <w:t>7.488</w:t>
      </w:r>
      <w:r w:rsidR="009A3F0C">
        <w:rPr>
          <w:rFonts w:ascii="Arial" w:hAnsi="Arial" w:cs="Arial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 xml:space="preserve">χιλ. ταξιδιώτες. </w:t>
      </w:r>
      <w:r w:rsidR="00A32419">
        <w:rPr>
          <w:rFonts w:ascii="Arial" w:hAnsi="Arial" w:cs="Arial"/>
          <w:sz w:val="22"/>
          <w:szCs w:val="22"/>
        </w:rPr>
        <w:t>Η</w:t>
      </w:r>
      <w:r w:rsidR="00A32419" w:rsidRPr="00253F5B">
        <w:rPr>
          <w:rFonts w:ascii="Arial" w:hAnsi="Arial" w:cs="Arial"/>
          <w:sz w:val="22"/>
          <w:szCs w:val="22"/>
        </w:rPr>
        <w:t xml:space="preserve"> ταξιδιωτική κίνηση από τις χώρες</w:t>
      </w:r>
      <w:r w:rsidR="00A32419" w:rsidRPr="00253F5B">
        <w:rPr>
          <w:rFonts w:ascii="Arial" w:hAnsi="Arial" w:cs="Arial"/>
          <w:color w:val="000000"/>
          <w:sz w:val="22"/>
          <w:szCs w:val="22"/>
        </w:rPr>
        <w:t xml:space="preserve"> της </w:t>
      </w:r>
      <w:r w:rsidR="00A32419" w:rsidRPr="00253F5B">
        <w:rPr>
          <w:rFonts w:ascii="Arial" w:hAnsi="Arial" w:cs="Arial"/>
          <w:sz w:val="22"/>
          <w:szCs w:val="22"/>
        </w:rPr>
        <w:t xml:space="preserve">ζώνης του ευρώ </w:t>
      </w:r>
      <w:r w:rsidR="00A32419">
        <w:rPr>
          <w:rFonts w:ascii="Arial" w:hAnsi="Arial" w:cs="Arial"/>
          <w:sz w:val="22"/>
          <w:szCs w:val="22"/>
        </w:rPr>
        <w:t>αυξήθηκε</w:t>
      </w:r>
      <w:r w:rsidR="00A32419" w:rsidRPr="00253F5B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9,8</w:t>
      </w:r>
      <w:r w:rsidR="00A32419" w:rsidRPr="00253F5B">
        <w:rPr>
          <w:rFonts w:ascii="Arial" w:hAnsi="Arial" w:cs="Arial"/>
          <w:sz w:val="22"/>
          <w:szCs w:val="22"/>
        </w:rPr>
        <w:t>%</w:t>
      </w:r>
      <w:r w:rsidR="007E6BC2">
        <w:rPr>
          <w:rFonts w:ascii="Arial" w:hAnsi="Arial" w:cs="Arial"/>
          <w:sz w:val="22"/>
          <w:szCs w:val="22"/>
        </w:rPr>
        <w:t>, ενώ</w:t>
      </w:r>
      <w:r w:rsidR="00A32419" w:rsidRPr="00253F5B">
        <w:rPr>
          <w:rFonts w:ascii="Arial" w:hAnsi="Arial" w:cs="Arial"/>
          <w:sz w:val="22"/>
          <w:szCs w:val="22"/>
        </w:rPr>
        <w:t xml:space="preserve"> </w:t>
      </w:r>
      <w:r w:rsidR="00B21A69">
        <w:rPr>
          <w:rFonts w:ascii="Arial" w:hAnsi="Arial" w:cs="Arial"/>
          <w:sz w:val="22"/>
          <w:szCs w:val="22"/>
        </w:rPr>
        <w:t>αυτή</w:t>
      </w:r>
      <w:r w:rsidR="00A32419" w:rsidRPr="00253F5B">
        <w:rPr>
          <w:rFonts w:ascii="Arial" w:hAnsi="Arial" w:cs="Arial"/>
          <w:sz w:val="22"/>
          <w:szCs w:val="22"/>
        </w:rPr>
        <w:t xml:space="preserve"> από τις χώρες</w:t>
      </w:r>
      <w:r w:rsidR="00A32419" w:rsidRPr="00253F5B">
        <w:rPr>
          <w:rFonts w:ascii="Arial" w:hAnsi="Arial" w:cs="Arial"/>
          <w:color w:val="000000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 xml:space="preserve">της ΕΕ-28 </w:t>
      </w:r>
      <w:r w:rsidR="00A32419" w:rsidRPr="00253F5B">
        <w:rPr>
          <w:rFonts w:ascii="Arial" w:hAnsi="Arial" w:cs="Arial"/>
          <w:color w:val="000000"/>
          <w:sz w:val="22"/>
          <w:szCs w:val="22"/>
        </w:rPr>
        <w:t xml:space="preserve">εκτός της </w:t>
      </w:r>
      <w:r w:rsidR="00A32419" w:rsidRPr="00253F5B">
        <w:rPr>
          <w:rFonts w:ascii="Arial" w:hAnsi="Arial" w:cs="Arial"/>
          <w:sz w:val="22"/>
          <w:szCs w:val="22"/>
        </w:rPr>
        <w:t xml:space="preserve">ζώνης του ευρώ </w:t>
      </w:r>
      <w:r w:rsidR="009A3F0C">
        <w:rPr>
          <w:rFonts w:ascii="Arial" w:hAnsi="Arial" w:cs="Arial"/>
          <w:sz w:val="22"/>
          <w:szCs w:val="22"/>
        </w:rPr>
        <w:t>αυξήθηκε</w:t>
      </w:r>
      <w:r w:rsidR="00A32419" w:rsidRPr="00253F5B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6,3</w:t>
      </w:r>
      <w:r w:rsidR="00A32419" w:rsidRPr="00253F5B">
        <w:rPr>
          <w:rFonts w:ascii="Arial" w:hAnsi="Arial" w:cs="Arial"/>
          <w:sz w:val="22"/>
          <w:szCs w:val="22"/>
        </w:rPr>
        <w:t xml:space="preserve">%. Ειδικότερα, η ταξιδιωτική κίνηση από τη </w:t>
      </w:r>
      <w:r w:rsidR="007830DF" w:rsidRPr="00253F5B">
        <w:rPr>
          <w:rFonts w:ascii="Arial" w:hAnsi="Arial" w:cs="Arial"/>
          <w:sz w:val="22"/>
          <w:szCs w:val="22"/>
        </w:rPr>
        <w:t>Γαλλία</w:t>
      </w:r>
      <w:r w:rsidR="007830DF">
        <w:rPr>
          <w:rFonts w:ascii="Arial" w:hAnsi="Arial" w:cs="Arial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>αυξή</w:t>
      </w:r>
      <w:r w:rsidR="00A32419">
        <w:rPr>
          <w:rFonts w:ascii="Arial" w:hAnsi="Arial" w:cs="Arial"/>
          <w:sz w:val="22"/>
          <w:szCs w:val="22"/>
        </w:rPr>
        <w:t>θηκε</w:t>
      </w:r>
      <w:r w:rsidR="00A32419" w:rsidRPr="00253F5B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8,8</w:t>
      </w:r>
      <w:r w:rsidR="007F347F" w:rsidRPr="00253F5B">
        <w:rPr>
          <w:rFonts w:ascii="Arial" w:hAnsi="Arial" w:cs="Arial"/>
          <w:sz w:val="22"/>
          <w:szCs w:val="22"/>
        </w:rPr>
        <w:t xml:space="preserve">% </w:t>
      </w:r>
      <w:r w:rsidR="00A32419">
        <w:rPr>
          <w:rFonts w:ascii="Arial" w:hAnsi="Arial" w:cs="Arial"/>
          <w:sz w:val="22"/>
          <w:szCs w:val="22"/>
        </w:rPr>
        <w:t>και διαμορφώθηκε</w:t>
      </w:r>
      <w:r w:rsidR="00A32419" w:rsidRPr="00253F5B">
        <w:rPr>
          <w:rFonts w:ascii="Arial" w:hAnsi="Arial" w:cs="Arial"/>
          <w:sz w:val="22"/>
          <w:szCs w:val="22"/>
        </w:rPr>
        <w:t xml:space="preserve"> στις </w:t>
      </w:r>
      <w:r w:rsidR="00AF6102">
        <w:rPr>
          <w:rFonts w:ascii="Arial" w:hAnsi="Arial" w:cs="Arial"/>
          <w:sz w:val="22"/>
          <w:szCs w:val="22"/>
        </w:rPr>
        <w:t>1.290</w:t>
      </w:r>
      <w:r w:rsidR="00A32419" w:rsidRPr="00253F5B">
        <w:rPr>
          <w:rFonts w:ascii="Arial" w:hAnsi="Arial" w:cs="Arial"/>
          <w:sz w:val="22"/>
          <w:szCs w:val="22"/>
        </w:rPr>
        <w:t xml:space="preserve"> χιλ. ταξιδιώτες</w:t>
      </w:r>
      <w:r w:rsidR="000D32E3" w:rsidRPr="00FE1922">
        <w:rPr>
          <w:rFonts w:ascii="Arial" w:hAnsi="Arial" w:cs="Arial"/>
          <w:sz w:val="22"/>
          <w:szCs w:val="22"/>
        </w:rPr>
        <w:t xml:space="preserve">, </w:t>
      </w:r>
      <w:r w:rsidR="000D32E3">
        <w:rPr>
          <w:rFonts w:ascii="Arial" w:hAnsi="Arial" w:cs="Arial"/>
          <w:sz w:val="22"/>
          <w:szCs w:val="22"/>
        </w:rPr>
        <w:t>ενώ</w:t>
      </w:r>
      <w:r w:rsidR="00B637CD">
        <w:rPr>
          <w:rFonts w:ascii="Arial" w:hAnsi="Arial" w:cs="Arial"/>
          <w:sz w:val="22"/>
          <w:szCs w:val="22"/>
        </w:rPr>
        <w:t xml:space="preserve"> </w:t>
      </w:r>
      <w:r w:rsidR="00DC35B3">
        <w:rPr>
          <w:rFonts w:ascii="Arial" w:hAnsi="Arial" w:cs="Arial"/>
          <w:sz w:val="22"/>
          <w:szCs w:val="22"/>
        </w:rPr>
        <w:t>αυτή από τη</w:t>
      </w:r>
      <w:r w:rsidR="0023381C">
        <w:rPr>
          <w:rFonts w:ascii="Arial" w:hAnsi="Arial" w:cs="Arial"/>
          <w:sz w:val="22"/>
          <w:szCs w:val="22"/>
        </w:rPr>
        <w:t xml:space="preserve"> </w:t>
      </w:r>
      <w:r w:rsidR="0023381C" w:rsidRPr="00253F5B">
        <w:rPr>
          <w:rFonts w:ascii="Arial" w:hAnsi="Arial" w:cs="Arial"/>
          <w:sz w:val="22"/>
          <w:szCs w:val="22"/>
        </w:rPr>
        <w:t>Γερμανία</w:t>
      </w:r>
      <w:r w:rsidR="00DC35B3">
        <w:rPr>
          <w:rFonts w:ascii="Arial" w:hAnsi="Arial" w:cs="Arial"/>
          <w:sz w:val="22"/>
          <w:szCs w:val="22"/>
        </w:rPr>
        <w:t xml:space="preserve"> αυξήθηκε </w:t>
      </w:r>
      <w:r w:rsidR="00A32419" w:rsidRPr="00253F5B">
        <w:rPr>
          <w:rFonts w:ascii="Arial" w:hAnsi="Arial" w:cs="Arial"/>
          <w:sz w:val="22"/>
          <w:szCs w:val="22"/>
        </w:rPr>
        <w:t>κατά</w:t>
      </w:r>
      <w:r w:rsidR="007F347F">
        <w:rPr>
          <w:rFonts w:ascii="Arial" w:hAnsi="Arial" w:cs="Arial"/>
          <w:sz w:val="22"/>
          <w:szCs w:val="22"/>
        </w:rPr>
        <w:t xml:space="preserve"> </w:t>
      </w:r>
      <w:r w:rsidR="00AF6102">
        <w:rPr>
          <w:rFonts w:ascii="Arial" w:hAnsi="Arial" w:cs="Arial"/>
          <w:sz w:val="22"/>
          <w:szCs w:val="22"/>
        </w:rPr>
        <w:t>15,0</w:t>
      </w:r>
      <w:r w:rsidR="007F347F" w:rsidRPr="00253F5B">
        <w:rPr>
          <w:rFonts w:ascii="Arial" w:hAnsi="Arial" w:cs="Arial"/>
          <w:sz w:val="22"/>
          <w:szCs w:val="22"/>
        </w:rPr>
        <w:t xml:space="preserve">% </w:t>
      </w:r>
      <w:r w:rsidR="00A32419" w:rsidRPr="00253F5B">
        <w:rPr>
          <w:rFonts w:ascii="Arial" w:hAnsi="Arial" w:cs="Arial"/>
          <w:sz w:val="22"/>
          <w:szCs w:val="22"/>
        </w:rPr>
        <w:t>και διαμορφώθηκ</w:t>
      </w:r>
      <w:r w:rsidR="00A32419">
        <w:rPr>
          <w:rFonts w:ascii="Arial" w:hAnsi="Arial" w:cs="Arial"/>
          <w:sz w:val="22"/>
          <w:szCs w:val="22"/>
        </w:rPr>
        <w:t>ε</w:t>
      </w:r>
      <w:r w:rsidR="00A32419" w:rsidRPr="00253F5B">
        <w:rPr>
          <w:rFonts w:ascii="Arial" w:hAnsi="Arial" w:cs="Arial"/>
          <w:sz w:val="22"/>
          <w:szCs w:val="22"/>
        </w:rPr>
        <w:t xml:space="preserve"> </w:t>
      </w:r>
      <w:r w:rsidR="00EA60D4">
        <w:rPr>
          <w:rFonts w:ascii="Arial" w:hAnsi="Arial" w:cs="Arial"/>
          <w:sz w:val="22"/>
          <w:szCs w:val="22"/>
        </w:rPr>
        <w:t xml:space="preserve">στις </w:t>
      </w:r>
      <w:r w:rsidR="00AF6102">
        <w:rPr>
          <w:rFonts w:ascii="Arial" w:hAnsi="Arial" w:cs="Arial"/>
          <w:sz w:val="22"/>
          <w:szCs w:val="22"/>
        </w:rPr>
        <w:t>2.915</w:t>
      </w:r>
      <w:r w:rsidR="00A32419" w:rsidRPr="00253F5B">
        <w:rPr>
          <w:rFonts w:ascii="Arial" w:hAnsi="Arial" w:cs="Arial"/>
          <w:sz w:val="22"/>
          <w:szCs w:val="22"/>
        </w:rPr>
        <w:t xml:space="preserve"> χιλ. ταξιδιώτες. </w:t>
      </w:r>
      <w:r w:rsidR="00A32419">
        <w:rPr>
          <w:rFonts w:ascii="Arial" w:hAnsi="Arial" w:cs="Arial"/>
          <w:sz w:val="22"/>
          <w:szCs w:val="22"/>
        </w:rPr>
        <w:t>Η</w:t>
      </w:r>
      <w:r w:rsidR="00A32419" w:rsidRPr="00253F5B">
        <w:rPr>
          <w:rFonts w:ascii="Arial" w:hAnsi="Arial" w:cs="Arial"/>
          <w:sz w:val="22"/>
          <w:szCs w:val="22"/>
        </w:rPr>
        <w:t xml:space="preserve"> ταξιδιωτική κίνηση από το Ηνωμένο Βασίλειο </w:t>
      </w:r>
      <w:r w:rsidR="00A93511">
        <w:rPr>
          <w:rFonts w:ascii="Arial" w:hAnsi="Arial" w:cs="Arial"/>
          <w:sz w:val="22"/>
          <w:szCs w:val="22"/>
        </w:rPr>
        <w:t>παρουσίασε αύξηση κατά</w:t>
      </w:r>
      <w:r w:rsidR="00A32419" w:rsidRPr="00253F5B">
        <w:rPr>
          <w:rFonts w:ascii="Arial" w:hAnsi="Arial" w:cs="Arial"/>
          <w:sz w:val="22"/>
          <w:szCs w:val="22"/>
        </w:rPr>
        <w:t xml:space="preserve"> </w:t>
      </w:r>
      <w:r w:rsidR="00AF6102">
        <w:rPr>
          <w:rFonts w:ascii="Arial" w:hAnsi="Arial" w:cs="Arial"/>
          <w:sz w:val="22"/>
          <w:szCs w:val="22"/>
        </w:rPr>
        <w:t>6,9</w:t>
      </w:r>
      <w:r w:rsidR="00A32419" w:rsidRPr="00253F5B">
        <w:rPr>
          <w:rFonts w:ascii="Arial" w:hAnsi="Arial" w:cs="Arial"/>
          <w:sz w:val="22"/>
          <w:szCs w:val="22"/>
        </w:rPr>
        <w:t>% και διαμορφώθηκ</w:t>
      </w:r>
      <w:r w:rsidR="00A32419">
        <w:rPr>
          <w:rFonts w:ascii="Arial" w:hAnsi="Arial" w:cs="Arial"/>
          <w:sz w:val="22"/>
          <w:szCs w:val="22"/>
        </w:rPr>
        <w:t>ε</w:t>
      </w:r>
      <w:r w:rsidR="00A32419" w:rsidRPr="00253F5B">
        <w:rPr>
          <w:rFonts w:ascii="Arial" w:hAnsi="Arial" w:cs="Arial"/>
          <w:sz w:val="22"/>
          <w:szCs w:val="22"/>
        </w:rPr>
        <w:t xml:space="preserve"> </w:t>
      </w:r>
      <w:r w:rsidR="00A32419">
        <w:rPr>
          <w:rFonts w:ascii="Arial" w:hAnsi="Arial" w:cs="Arial"/>
          <w:sz w:val="22"/>
          <w:szCs w:val="22"/>
        </w:rPr>
        <w:t xml:space="preserve">στις </w:t>
      </w:r>
      <w:r w:rsidR="00AF6102">
        <w:rPr>
          <w:rFonts w:ascii="Arial" w:hAnsi="Arial" w:cs="Arial"/>
          <w:sz w:val="22"/>
          <w:szCs w:val="22"/>
        </w:rPr>
        <w:t>2.625</w:t>
      </w:r>
      <w:r w:rsidR="00A32419" w:rsidRPr="00253F5B">
        <w:rPr>
          <w:rFonts w:ascii="Arial" w:hAnsi="Arial" w:cs="Arial"/>
          <w:sz w:val="22"/>
          <w:szCs w:val="22"/>
        </w:rPr>
        <w:t xml:space="preserve"> χιλ. ταξιδιώτες. Τέλος, αναφορικά με τις χώρες εκτός της ΕΕ-28, η ταξιδιωτική κίνηση από τη Ρωσία </w:t>
      </w:r>
      <w:r w:rsidR="00DB7860">
        <w:rPr>
          <w:rFonts w:ascii="Arial" w:hAnsi="Arial" w:cs="Arial"/>
          <w:sz w:val="22"/>
          <w:szCs w:val="22"/>
        </w:rPr>
        <w:t>αυξήθηκε</w:t>
      </w:r>
      <w:r w:rsidR="00A32419" w:rsidRPr="00253F5B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1,1</w:t>
      </w:r>
      <w:r w:rsidR="00A32419">
        <w:rPr>
          <w:rFonts w:ascii="Arial" w:hAnsi="Arial" w:cs="Arial"/>
          <w:sz w:val="22"/>
          <w:szCs w:val="22"/>
        </w:rPr>
        <w:t>% και διαμορφώθηκε</w:t>
      </w:r>
      <w:r w:rsidR="00A32419" w:rsidRPr="00253F5B">
        <w:rPr>
          <w:rFonts w:ascii="Arial" w:hAnsi="Arial" w:cs="Arial"/>
          <w:sz w:val="22"/>
          <w:szCs w:val="22"/>
        </w:rPr>
        <w:t xml:space="preserve"> στις </w:t>
      </w:r>
      <w:r w:rsidR="00AF6102">
        <w:rPr>
          <w:rFonts w:ascii="Arial" w:hAnsi="Arial" w:cs="Arial"/>
          <w:sz w:val="22"/>
          <w:szCs w:val="22"/>
        </w:rPr>
        <w:t>531</w:t>
      </w:r>
      <w:r w:rsidR="00A32419" w:rsidRPr="00253F5B">
        <w:rPr>
          <w:rFonts w:ascii="Arial" w:hAnsi="Arial" w:cs="Arial"/>
          <w:sz w:val="22"/>
          <w:szCs w:val="22"/>
        </w:rPr>
        <w:t xml:space="preserve"> χιλ. ταξιδιώτες, </w:t>
      </w:r>
      <w:r w:rsidR="00DB7860">
        <w:rPr>
          <w:rFonts w:ascii="Arial" w:hAnsi="Arial" w:cs="Arial"/>
          <w:sz w:val="22"/>
          <w:szCs w:val="22"/>
        </w:rPr>
        <w:t>ενώ</w:t>
      </w:r>
      <w:r w:rsidR="00EC124E">
        <w:rPr>
          <w:rFonts w:ascii="Arial" w:hAnsi="Arial" w:cs="Arial"/>
          <w:sz w:val="22"/>
          <w:szCs w:val="22"/>
        </w:rPr>
        <w:t xml:space="preserve"> </w:t>
      </w:r>
      <w:r w:rsidR="00A32419">
        <w:rPr>
          <w:rFonts w:ascii="Arial" w:hAnsi="Arial" w:cs="Arial"/>
          <w:sz w:val="22"/>
          <w:szCs w:val="22"/>
        </w:rPr>
        <w:t>αυτή</w:t>
      </w:r>
      <w:r w:rsidR="00A32419" w:rsidRPr="00253F5B">
        <w:rPr>
          <w:rFonts w:ascii="Arial" w:hAnsi="Arial" w:cs="Arial"/>
          <w:sz w:val="22"/>
          <w:szCs w:val="22"/>
        </w:rPr>
        <w:t xml:space="preserve"> από τις ΗΠΑ</w:t>
      </w:r>
      <w:r w:rsidR="00EC124E">
        <w:rPr>
          <w:rFonts w:ascii="Arial" w:hAnsi="Arial" w:cs="Arial"/>
          <w:sz w:val="22"/>
          <w:szCs w:val="22"/>
        </w:rPr>
        <w:t xml:space="preserve"> </w:t>
      </w:r>
      <w:r w:rsidR="00AF6102">
        <w:rPr>
          <w:rFonts w:ascii="Arial" w:hAnsi="Arial" w:cs="Arial"/>
          <w:sz w:val="22"/>
          <w:szCs w:val="22"/>
        </w:rPr>
        <w:t>αυξήθηκε</w:t>
      </w:r>
      <w:r w:rsidR="00A32419" w:rsidRPr="00253F5B">
        <w:rPr>
          <w:rFonts w:ascii="Arial" w:hAnsi="Arial" w:cs="Arial"/>
          <w:sz w:val="22"/>
          <w:szCs w:val="22"/>
        </w:rPr>
        <w:t xml:space="preserve"> κατά </w:t>
      </w:r>
      <w:r w:rsidR="00AF6102">
        <w:rPr>
          <w:rFonts w:ascii="Arial" w:hAnsi="Arial" w:cs="Arial"/>
          <w:sz w:val="22"/>
          <w:szCs w:val="22"/>
        </w:rPr>
        <w:t>11,6</w:t>
      </w:r>
      <w:r w:rsidR="00A32419" w:rsidRPr="00253F5B">
        <w:rPr>
          <w:rFonts w:ascii="Arial" w:hAnsi="Arial" w:cs="Arial"/>
          <w:sz w:val="22"/>
          <w:szCs w:val="22"/>
        </w:rPr>
        <w:t>% και διαμορφώθηκ</w:t>
      </w:r>
      <w:r w:rsidR="00A32419">
        <w:rPr>
          <w:rFonts w:ascii="Arial" w:hAnsi="Arial" w:cs="Arial"/>
          <w:sz w:val="22"/>
          <w:szCs w:val="22"/>
        </w:rPr>
        <w:t xml:space="preserve">ε </w:t>
      </w:r>
      <w:r w:rsidR="00A32419" w:rsidRPr="00253F5B">
        <w:rPr>
          <w:rFonts w:ascii="Arial" w:hAnsi="Arial" w:cs="Arial"/>
          <w:sz w:val="22"/>
          <w:szCs w:val="22"/>
        </w:rPr>
        <w:t xml:space="preserve">στις </w:t>
      </w:r>
      <w:r w:rsidR="00AF6102">
        <w:rPr>
          <w:rFonts w:ascii="Arial" w:hAnsi="Arial" w:cs="Arial"/>
          <w:sz w:val="22"/>
          <w:szCs w:val="22"/>
        </w:rPr>
        <w:t>715</w:t>
      </w:r>
      <w:r w:rsidR="00A32419">
        <w:rPr>
          <w:rFonts w:ascii="Arial" w:hAnsi="Arial" w:cs="Arial"/>
          <w:sz w:val="22"/>
          <w:szCs w:val="22"/>
        </w:rPr>
        <w:t xml:space="preserve"> </w:t>
      </w:r>
      <w:r w:rsidR="00A32419" w:rsidRPr="00253F5B">
        <w:rPr>
          <w:rFonts w:ascii="Arial" w:hAnsi="Arial" w:cs="Arial"/>
          <w:sz w:val="22"/>
          <w:szCs w:val="22"/>
        </w:rPr>
        <w:t>χιλ. ταξιδιώτες.</w:t>
      </w:r>
    </w:p>
    <w:p w:rsidR="00A32419" w:rsidRPr="00253F5B" w:rsidRDefault="00A32419" w:rsidP="006D3143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</w:p>
    <w:p w:rsidR="004E662C" w:rsidRDefault="004E662C" w:rsidP="00715FB9">
      <w:pPr>
        <w:spacing w:line="360" w:lineRule="auto"/>
        <w:jc w:val="both"/>
        <w:rPr>
          <w:w w:val="100"/>
          <w:sz w:val="22"/>
          <w:szCs w:val="22"/>
        </w:rPr>
      </w:pPr>
      <w:r w:rsidRPr="002B31F3">
        <w:rPr>
          <w:w w:val="100"/>
          <w:sz w:val="22"/>
          <w:szCs w:val="22"/>
          <w:u w:val="single"/>
        </w:rPr>
        <w:t>Σημείωση</w:t>
      </w:r>
      <w:r w:rsidRPr="00253F5B">
        <w:rPr>
          <w:w w:val="100"/>
          <w:sz w:val="22"/>
          <w:szCs w:val="22"/>
        </w:rPr>
        <w:t xml:space="preserve">: Το επόμενο Δελτίο Τύπου για τις «Εξελίξεις στο ταξιδιωτικό ισοζύγιο πληρωμών» με στοιχεία </w:t>
      </w:r>
      <w:r w:rsidR="00F824CE">
        <w:rPr>
          <w:w w:val="100"/>
          <w:sz w:val="22"/>
          <w:szCs w:val="22"/>
        </w:rPr>
        <w:t>Οκτωβρίου</w:t>
      </w:r>
      <w:r w:rsidR="005317CF">
        <w:rPr>
          <w:w w:val="100"/>
          <w:sz w:val="22"/>
          <w:szCs w:val="22"/>
        </w:rPr>
        <w:t xml:space="preserve"> 2017</w:t>
      </w:r>
      <w:r w:rsidRPr="00253F5B">
        <w:rPr>
          <w:w w:val="100"/>
          <w:sz w:val="22"/>
          <w:szCs w:val="22"/>
        </w:rPr>
        <w:t xml:space="preserve"> θ</w:t>
      </w:r>
      <w:r w:rsidR="00800E78">
        <w:rPr>
          <w:w w:val="100"/>
          <w:sz w:val="22"/>
          <w:szCs w:val="22"/>
        </w:rPr>
        <w:t>α δημοσιευ</w:t>
      </w:r>
      <w:r w:rsidR="00B64340">
        <w:rPr>
          <w:w w:val="100"/>
          <w:sz w:val="22"/>
          <w:szCs w:val="22"/>
        </w:rPr>
        <w:t>θ</w:t>
      </w:r>
      <w:r w:rsidR="00800E78">
        <w:rPr>
          <w:w w:val="100"/>
          <w:sz w:val="22"/>
          <w:szCs w:val="22"/>
        </w:rPr>
        <w:t xml:space="preserve">εί στις </w:t>
      </w:r>
      <w:r w:rsidR="00D96C1D">
        <w:rPr>
          <w:w w:val="100"/>
          <w:sz w:val="22"/>
          <w:szCs w:val="22"/>
        </w:rPr>
        <w:t>2</w:t>
      </w:r>
      <w:r w:rsidR="00F824CE">
        <w:rPr>
          <w:w w:val="100"/>
          <w:sz w:val="22"/>
          <w:szCs w:val="22"/>
        </w:rPr>
        <w:t>2</w:t>
      </w:r>
      <w:r w:rsidRPr="00253F5B">
        <w:rPr>
          <w:w w:val="100"/>
          <w:sz w:val="22"/>
          <w:szCs w:val="22"/>
        </w:rPr>
        <w:t xml:space="preserve"> </w:t>
      </w:r>
      <w:r w:rsidR="00F824CE">
        <w:rPr>
          <w:w w:val="100"/>
          <w:sz w:val="22"/>
          <w:szCs w:val="22"/>
        </w:rPr>
        <w:t>Δεκεμβρίου</w:t>
      </w:r>
      <w:r w:rsidR="006B4098">
        <w:rPr>
          <w:w w:val="100"/>
          <w:sz w:val="22"/>
          <w:szCs w:val="22"/>
        </w:rPr>
        <w:t xml:space="preserve"> 2017</w:t>
      </w:r>
      <w:r w:rsidRPr="00253F5B">
        <w:rPr>
          <w:w w:val="100"/>
          <w:sz w:val="22"/>
          <w:szCs w:val="22"/>
        </w:rPr>
        <w:t>.</w:t>
      </w:r>
    </w:p>
    <w:p w:rsidR="006D3143" w:rsidRDefault="006D3143" w:rsidP="00267749">
      <w:pPr>
        <w:pStyle w:val="BodyText"/>
        <w:spacing w:before="120" w:line="360" w:lineRule="auto"/>
        <w:rPr>
          <w:rFonts w:ascii="Arial" w:hAnsi="Arial" w:cs="Arial"/>
          <w:sz w:val="22"/>
          <w:szCs w:val="22"/>
        </w:rPr>
      </w:pPr>
    </w:p>
    <w:sectPr w:rsidR="006D3143" w:rsidSect="005D36B0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797" w:bottom="1440" w:left="179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E2" w:rsidRDefault="001A74E2">
      <w:r>
        <w:separator/>
      </w:r>
    </w:p>
  </w:endnote>
  <w:endnote w:type="continuationSeparator" w:id="0">
    <w:p w:rsidR="001A74E2" w:rsidRDefault="001A74E2">
      <w:r>
        <w:continuationSeparator/>
      </w:r>
    </w:p>
  </w:endnote>
  <w:endnote w:type="continuationNotice" w:id="1">
    <w:p w:rsidR="001A74E2" w:rsidRDefault="001A7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B" w:rsidRPr="002A032C" w:rsidRDefault="00A80C8B" w:rsidP="002A032C">
    <w:pPr>
      <w:pStyle w:val="Footer"/>
      <w:jc w:val="center"/>
      <w:rPr>
        <w:sz w:val="18"/>
        <w:szCs w:val="18"/>
      </w:rPr>
    </w:pPr>
    <w:r w:rsidRPr="002A032C">
      <w:rPr>
        <w:rStyle w:val="PageNumber"/>
        <w:sz w:val="18"/>
        <w:szCs w:val="18"/>
      </w:rPr>
      <w:fldChar w:fldCharType="begin"/>
    </w:r>
    <w:r w:rsidRPr="002A032C">
      <w:rPr>
        <w:rStyle w:val="PageNumber"/>
        <w:sz w:val="18"/>
        <w:szCs w:val="18"/>
      </w:rPr>
      <w:instrText xml:space="preserve"> PAGE </w:instrText>
    </w:r>
    <w:r w:rsidRPr="002A032C">
      <w:rPr>
        <w:rStyle w:val="PageNumber"/>
        <w:sz w:val="18"/>
        <w:szCs w:val="18"/>
      </w:rPr>
      <w:fldChar w:fldCharType="separate"/>
    </w:r>
    <w:r w:rsidR="00AE25F6">
      <w:rPr>
        <w:rStyle w:val="PageNumber"/>
        <w:noProof/>
        <w:sz w:val="18"/>
        <w:szCs w:val="18"/>
      </w:rPr>
      <w:t>4</w:t>
    </w:r>
    <w:r w:rsidRPr="002A032C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B" w:rsidRDefault="00AE25F6">
    <w:pPr>
      <w:pStyle w:val="Footer"/>
      <w:jc w:val="center"/>
      <w:rPr>
        <w:sz w:val="14"/>
      </w:rPr>
    </w:pPr>
    <w:r>
      <w:rPr>
        <w:noProof/>
        <w:w w:val="100"/>
        <w:sz w:val="20"/>
        <w:lang w:val="en-US"/>
      </w:rPr>
      <w:pict>
        <v:line id="_x0000_s2049" style="position:absolute;left:0;text-align:left;z-index:251657728" from="77.25pt,-2.35pt" to="338.25pt,-2.35pt"/>
      </w:pict>
    </w:r>
    <w:r w:rsidR="00A80C8B">
      <w:rPr>
        <w:sz w:val="14"/>
      </w:rPr>
      <w:t>Ε. Βενιζέλου 21, 102 50 Αθήνα</w:t>
    </w:r>
  </w:p>
  <w:tbl>
    <w:tblPr>
      <w:tblW w:w="0" w:type="auto"/>
      <w:tblInd w:w="828" w:type="dxa"/>
      <w:tblLook w:val="0000" w:firstRow="0" w:lastRow="0" w:firstColumn="0" w:lastColumn="0" w:noHBand="0" w:noVBand="0"/>
    </w:tblPr>
    <w:tblGrid>
      <w:gridCol w:w="3433"/>
      <w:gridCol w:w="3407"/>
    </w:tblGrid>
    <w:tr w:rsidR="00A80C8B">
      <w:tc>
        <w:tcPr>
          <w:tcW w:w="3433" w:type="dxa"/>
        </w:tcPr>
        <w:p w:rsidR="00A80C8B" w:rsidRDefault="00A80C8B">
          <w:pPr>
            <w:pStyle w:val="Footer"/>
            <w:tabs>
              <w:tab w:val="left" w:pos="5220"/>
            </w:tabs>
            <w:spacing w:before="60" w:after="60"/>
            <w:jc w:val="right"/>
            <w:rPr>
              <w:sz w:val="14"/>
            </w:rPr>
          </w:pPr>
          <w:r>
            <w:rPr>
              <w:sz w:val="14"/>
            </w:rPr>
            <w:t xml:space="preserve">Τηλ. 210 </w:t>
          </w:r>
          <w:r>
            <w:rPr>
              <w:sz w:val="14"/>
              <w:lang w:val="en-US"/>
            </w:rPr>
            <w:t>320344</w:t>
          </w:r>
          <w:r>
            <w:rPr>
              <w:sz w:val="14"/>
            </w:rPr>
            <w:t>6</w:t>
          </w:r>
          <w:r>
            <w:rPr>
              <w:sz w:val="14"/>
              <w:lang w:val="en-US"/>
            </w:rPr>
            <w:t>-8</w:t>
          </w:r>
        </w:p>
      </w:tc>
      <w:tc>
        <w:tcPr>
          <w:tcW w:w="3407" w:type="dxa"/>
        </w:tcPr>
        <w:p w:rsidR="00A80C8B" w:rsidRDefault="00A80C8B">
          <w:pPr>
            <w:pStyle w:val="Footer"/>
            <w:tabs>
              <w:tab w:val="left" w:pos="1080"/>
              <w:tab w:val="left" w:pos="5220"/>
            </w:tabs>
            <w:spacing w:before="60" w:after="60"/>
            <w:jc w:val="both"/>
            <w:rPr>
              <w:sz w:val="14"/>
              <w:lang w:val="en-US"/>
            </w:rPr>
          </w:pPr>
          <w:r>
            <w:rPr>
              <w:sz w:val="14"/>
              <w:lang w:val="en-US"/>
            </w:rPr>
            <w:t>Fax. 210 3203922</w:t>
          </w:r>
        </w:p>
      </w:tc>
    </w:tr>
    <w:tr w:rsidR="00A80C8B" w:rsidRPr="008A2201">
      <w:tc>
        <w:tcPr>
          <w:tcW w:w="3433" w:type="dxa"/>
        </w:tcPr>
        <w:p w:rsidR="00A80C8B" w:rsidRPr="00AA4143" w:rsidRDefault="00A80C8B">
          <w:pPr>
            <w:pStyle w:val="Footer"/>
            <w:tabs>
              <w:tab w:val="left" w:pos="1080"/>
              <w:tab w:val="left" w:pos="5220"/>
            </w:tabs>
            <w:spacing w:after="60"/>
            <w:jc w:val="right"/>
            <w:rPr>
              <w:sz w:val="14"/>
              <w:lang w:val="de-DE"/>
            </w:rPr>
          </w:pPr>
          <w:r w:rsidRPr="00AA4143">
            <w:rPr>
              <w:sz w:val="14"/>
              <w:lang w:val="de-DE"/>
            </w:rPr>
            <w:t>e-mail: press@bankofgreece.gr</w:t>
          </w:r>
        </w:p>
      </w:tc>
      <w:tc>
        <w:tcPr>
          <w:tcW w:w="3407" w:type="dxa"/>
        </w:tcPr>
        <w:p w:rsidR="00A80C8B" w:rsidRPr="00572848" w:rsidRDefault="00A80C8B">
          <w:pPr>
            <w:pStyle w:val="Footer"/>
            <w:tabs>
              <w:tab w:val="left" w:pos="1080"/>
              <w:tab w:val="left" w:pos="5220"/>
            </w:tabs>
            <w:spacing w:after="60"/>
            <w:rPr>
              <w:sz w:val="14"/>
              <w:lang w:val="de-DE"/>
            </w:rPr>
          </w:pPr>
          <w:r w:rsidRPr="00572848">
            <w:rPr>
              <w:sz w:val="14"/>
              <w:lang w:val="de-DE"/>
            </w:rPr>
            <w:t>S.W.I.F.T.: BNGRGRAA</w:t>
          </w:r>
        </w:p>
      </w:tc>
    </w:tr>
  </w:tbl>
  <w:p w:rsidR="00A80C8B" w:rsidRPr="00572848" w:rsidRDefault="00A80C8B">
    <w:pPr>
      <w:pStyle w:val="Footer"/>
      <w:rPr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E2" w:rsidRDefault="001A74E2">
      <w:r>
        <w:separator/>
      </w:r>
    </w:p>
  </w:footnote>
  <w:footnote w:type="continuationSeparator" w:id="0">
    <w:p w:rsidR="001A74E2" w:rsidRDefault="001A74E2">
      <w:r>
        <w:continuationSeparator/>
      </w:r>
    </w:p>
  </w:footnote>
  <w:footnote w:type="continuationNotice" w:id="1">
    <w:p w:rsidR="001A74E2" w:rsidRDefault="001A74E2"/>
  </w:footnote>
  <w:footnote w:id="2">
    <w:p w:rsidR="00A80C8B" w:rsidRPr="00C63A26" w:rsidRDefault="00A80C8B" w:rsidP="00694FBC">
      <w:pPr>
        <w:pStyle w:val="FootnoteText"/>
        <w:jc w:val="both"/>
        <w:rPr>
          <w:i/>
          <w:sz w:val="16"/>
          <w:szCs w:val="16"/>
        </w:rPr>
      </w:pPr>
      <w:r w:rsidRPr="00C63A26">
        <w:rPr>
          <w:rStyle w:val="FootnoteReference"/>
          <w:i/>
          <w:sz w:val="16"/>
          <w:szCs w:val="16"/>
        </w:rPr>
        <w:footnoteRef/>
      </w:r>
      <w:r w:rsidRPr="00C63A26">
        <w:rPr>
          <w:i/>
          <w:sz w:val="16"/>
          <w:szCs w:val="16"/>
        </w:rPr>
        <w:t xml:space="preserve"> Επισημαίνεται ότι η εισερχόμενη ταξιδιωτική κίνηση δεν περιλαμβάνει </w:t>
      </w:r>
      <w:r>
        <w:rPr>
          <w:i/>
          <w:sz w:val="16"/>
          <w:szCs w:val="16"/>
        </w:rPr>
        <w:t>μεγέθη</w:t>
      </w:r>
      <w:r w:rsidRPr="00C63A26">
        <w:rPr>
          <w:i/>
          <w:sz w:val="16"/>
          <w:szCs w:val="16"/>
        </w:rPr>
        <w:t xml:space="preserve"> από κρουαζιέρες, </w:t>
      </w:r>
      <w:r>
        <w:rPr>
          <w:i/>
          <w:sz w:val="16"/>
          <w:szCs w:val="16"/>
        </w:rPr>
        <w:t>πέραν</w:t>
      </w:r>
      <w:r w:rsidRPr="00C63A2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των όσων καταγράφονται από </w:t>
      </w:r>
      <w:r w:rsidRPr="00C63A26">
        <w:rPr>
          <w:i/>
          <w:sz w:val="16"/>
          <w:szCs w:val="16"/>
        </w:rPr>
        <w:t>τη</w:t>
      </w:r>
      <w:r>
        <w:rPr>
          <w:i/>
          <w:sz w:val="16"/>
          <w:szCs w:val="16"/>
        </w:rPr>
        <w:t>ν</w:t>
      </w:r>
      <w:r w:rsidRPr="00C63A26">
        <w:rPr>
          <w:i/>
          <w:sz w:val="16"/>
          <w:szCs w:val="16"/>
        </w:rPr>
        <w:t xml:space="preserve"> Έρευνα Συνόρων.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B" w:rsidRDefault="00A80C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C8B" w:rsidRDefault="00A80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8B" w:rsidRDefault="00AE25F6" w:rsidP="00594800">
    <w:pPr>
      <w:pStyle w:val="Header"/>
      <w:jc w:val="center"/>
    </w:pPr>
    <w:r>
      <w:rPr>
        <w:lang w:val="en-US"/>
      </w:rPr>
      <w:pict w14:anchorId="6FC9B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80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A2A"/>
    <w:multiLevelType w:val="hybridMultilevel"/>
    <w:tmpl w:val="4C002106"/>
    <w:lvl w:ilvl="0" w:tplc="65C2640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0E6A"/>
    <w:multiLevelType w:val="hybridMultilevel"/>
    <w:tmpl w:val="7B82B7E0"/>
    <w:lvl w:ilvl="0" w:tplc="D786DF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C57F6"/>
    <w:multiLevelType w:val="hybridMultilevel"/>
    <w:tmpl w:val="92B47D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979DE"/>
    <w:multiLevelType w:val="hybridMultilevel"/>
    <w:tmpl w:val="1BD2B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7C1A"/>
    <w:multiLevelType w:val="hybridMultilevel"/>
    <w:tmpl w:val="AC442A48"/>
    <w:lvl w:ilvl="0" w:tplc="AB9A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1EC"/>
    <w:rsid w:val="000007D7"/>
    <w:rsid w:val="000018DD"/>
    <w:rsid w:val="00001EE1"/>
    <w:rsid w:val="0000225F"/>
    <w:rsid w:val="00004881"/>
    <w:rsid w:val="00005FE9"/>
    <w:rsid w:val="00007992"/>
    <w:rsid w:val="00007A6B"/>
    <w:rsid w:val="0001026E"/>
    <w:rsid w:val="0001071C"/>
    <w:rsid w:val="000135CE"/>
    <w:rsid w:val="00015E4D"/>
    <w:rsid w:val="00017419"/>
    <w:rsid w:val="00020EF8"/>
    <w:rsid w:val="00021CE6"/>
    <w:rsid w:val="0002472C"/>
    <w:rsid w:val="00026D83"/>
    <w:rsid w:val="00027D17"/>
    <w:rsid w:val="000306AE"/>
    <w:rsid w:val="000308B8"/>
    <w:rsid w:val="00031472"/>
    <w:rsid w:val="000314A6"/>
    <w:rsid w:val="00031770"/>
    <w:rsid w:val="00031CE3"/>
    <w:rsid w:val="00031E69"/>
    <w:rsid w:val="00032881"/>
    <w:rsid w:val="00033509"/>
    <w:rsid w:val="000336A9"/>
    <w:rsid w:val="00033954"/>
    <w:rsid w:val="00033E22"/>
    <w:rsid w:val="00034922"/>
    <w:rsid w:val="000377CA"/>
    <w:rsid w:val="000378EA"/>
    <w:rsid w:val="00037BAD"/>
    <w:rsid w:val="000405B6"/>
    <w:rsid w:val="000417FD"/>
    <w:rsid w:val="00041982"/>
    <w:rsid w:val="000426CA"/>
    <w:rsid w:val="00042A6E"/>
    <w:rsid w:val="00043C26"/>
    <w:rsid w:val="00044EF6"/>
    <w:rsid w:val="000451BA"/>
    <w:rsid w:val="000451E8"/>
    <w:rsid w:val="00046C1A"/>
    <w:rsid w:val="00046E66"/>
    <w:rsid w:val="000470FE"/>
    <w:rsid w:val="000477BC"/>
    <w:rsid w:val="000503F4"/>
    <w:rsid w:val="00050B66"/>
    <w:rsid w:val="000510CB"/>
    <w:rsid w:val="00051676"/>
    <w:rsid w:val="00052AE2"/>
    <w:rsid w:val="00054410"/>
    <w:rsid w:val="00054753"/>
    <w:rsid w:val="00055BDC"/>
    <w:rsid w:val="000566A1"/>
    <w:rsid w:val="00056ED6"/>
    <w:rsid w:val="00061DAC"/>
    <w:rsid w:val="000623C3"/>
    <w:rsid w:val="000635EC"/>
    <w:rsid w:val="00065AFA"/>
    <w:rsid w:val="000661BC"/>
    <w:rsid w:val="000715EB"/>
    <w:rsid w:val="0007209C"/>
    <w:rsid w:val="000724A9"/>
    <w:rsid w:val="0007280B"/>
    <w:rsid w:val="000739A0"/>
    <w:rsid w:val="00073E54"/>
    <w:rsid w:val="000742E4"/>
    <w:rsid w:val="000754FE"/>
    <w:rsid w:val="000769F3"/>
    <w:rsid w:val="00077CA0"/>
    <w:rsid w:val="00082EA5"/>
    <w:rsid w:val="0008333F"/>
    <w:rsid w:val="000833CE"/>
    <w:rsid w:val="000848E8"/>
    <w:rsid w:val="000861D0"/>
    <w:rsid w:val="00087267"/>
    <w:rsid w:val="00090B98"/>
    <w:rsid w:val="00091AC2"/>
    <w:rsid w:val="0009236F"/>
    <w:rsid w:val="00092711"/>
    <w:rsid w:val="00093B34"/>
    <w:rsid w:val="00094004"/>
    <w:rsid w:val="00095A23"/>
    <w:rsid w:val="00095C54"/>
    <w:rsid w:val="0009749B"/>
    <w:rsid w:val="000A0CAA"/>
    <w:rsid w:val="000A196A"/>
    <w:rsid w:val="000A1EA8"/>
    <w:rsid w:val="000A22E2"/>
    <w:rsid w:val="000A26DD"/>
    <w:rsid w:val="000A4542"/>
    <w:rsid w:val="000A47C4"/>
    <w:rsid w:val="000A71FA"/>
    <w:rsid w:val="000A7F98"/>
    <w:rsid w:val="000A7FC1"/>
    <w:rsid w:val="000B04CA"/>
    <w:rsid w:val="000B0599"/>
    <w:rsid w:val="000B132A"/>
    <w:rsid w:val="000B1696"/>
    <w:rsid w:val="000B1E68"/>
    <w:rsid w:val="000B25E0"/>
    <w:rsid w:val="000B2F3F"/>
    <w:rsid w:val="000B30B9"/>
    <w:rsid w:val="000B463C"/>
    <w:rsid w:val="000B6A06"/>
    <w:rsid w:val="000B6E62"/>
    <w:rsid w:val="000B7982"/>
    <w:rsid w:val="000C101D"/>
    <w:rsid w:val="000C1CF8"/>
    <w:rsid w:val="000C2AA5"/>
    <w:rsid w:val="000C3C23"/>
    <w:rsid w:val="000C3CDF"/>
    <w:rsid w:val="000C3CEC"/>
    <w:rsid w:val="000C4E8C"/>
    <w:rsid w:val="000C755A"/>
    <w:rsid w:val="000C78E5"/>
    <w:rsid w:val="000C7A9C"/>
    <w:rsid w:val="000D020A"/>
    <w:rsid w:val="000D12D3"/>
    <w:rsid w:val="000D32E3"/>
    <w:rsid w:val="000D39DE"/>
    <w:rsid w:val="000D3C23"/>
    <w:rsid w:val="000D44F7"/>
    <w:rsid w:val="000D4CFA"/>
    <w:rsid w:val="000D5766"/>
    <w:rsid w:val="000D65C7"/>
    <w:rsid w:val="000D697D"/>
    <w:rsid w:val="000D6EB6"/>
    <w:rsid w:val="000D72A3"/>
    <w:rsid w:val="000E0C67"/>
    <w:rsid w:val="000E0E17"/>
    <w:rsid w:val="000E0F0E"/>
    <w:rsid w:val="000E1139"/>
    <w:rsid w:val="000E11B1"/>
    <w:rsid w:val="000E13CE"/>
    <w:rsid w:val="000E19C2"/>
    <w:rsid w:val="000E2313"/>
    <w:rsid w:val="000E2B0F"/>
    <w:rsid w:val="000E2BD1"/>
    <w:rsid w:val="000E325F"/>
    <w:rsid w:val="000E3C41"/>
    <w:rsid w:val="000E4250"/>
    <w:rsid w:val="000E4C7E"/>
    <w:rsid w:val="000E5EF6"/>
    <w:rsid w:val="000E6FEC"/>
    <w:rsid w:val="000E7C49"/>
    <w:rsid w:val="000F2949"/>
    <w:rsid w:val="000F3F65"/>
    <w:rsid w:val="000F4888"/>
    <w:rsid w:val="000F5275"/>
    <w:rsid w:val="000F5669"/>
    <w:rsid w:val="000F6A1B"/>
    <w:rsid w:val="00100C90"/>
    <w:rsid w:val="001014B4"/>
    <w:rsid w:val="00101A64"/>
    <w:rsid w:val="00101B35"/>
    <w:rsid w:val="00101B8E"/>
    <w:rsid w:val="00102280"/>
    <w:rsid w:val="001023F8"/>
    <w:rsid w:val="00104659"/>
    <w:rsid w:val="00104684"/>
    <w:rsid w:val="00107539"/>
    <w:rsid w:val="00107908"/>
    <w:rsid w:val="0011078B"/>
    <w:rsid w:val="00110AF5"/>
    <w:rsid w:val="001115A3"/>
    <w:rsid w:val="001123F7"/>
    <w:rsid w:val="00113169"/>
    <w:rsid w:val="00113A5E"/>
    <w:rsid w:val="00114E3A"/>
    <w:rsid w:val="00115BF2"/>
    <w:rsid w:val="00117344"/>
    <w:rsid w:val="00120FF0"/>
    <w:rsid w:val="001221DB"/>
    <w:rsid w:val="001224F0"/>
    <w:rsid w:val="00123D15"/>
    <w:rsid w:val="001263A9"/>
    <w:rsid w:val="001301F4"/>
    <w:rsid w:val="0013045E"/>
    <w:rsid w:val="00131DA8"/>
    <w:rsid w:val="00132F17"/>
    <w:rsid w:val="00133CC9"/>
    <w:rsid w:val="001342C8"/>
    <w:rsid w:val="00134E0B"/>
    <w:rsid w:val="00135EBB"/>
    <w:rsid w:val="00136667"/>
    <w:rsid w:val="00137156"/>
    <w:rsid w:val="001407BC"/>
    <w:rsid w:val="00141144"/>
    <w:rsid w:val="001416CA"/>
    <w:rsid w:val="00141E47"/>
    <w:rsid w:val="00141FA0"/>
    <w:rsid w:val="00142BCF"/>
    <w:rsid w:val="0014380C"/>
    <w:rsid w:val="00143DAC"/>
    <w:rsid w:val="001447EB"/>
    <w:rsid w:val="00144C79"/>
    <w:rsid w:val="0014574B"/>
    <w:rsid w:val="001458E2"/>
    <w:rsid w:val="001475AE"/>
    <w:rsid w:val="00147AF2"/>
    <w:rsid w:val="00150E74"/>
    <w:rsid w:val="00152258"/>
    <w:rsid w:val="00152731"/>
    <w:rsid w:val="001535C2"/>
    <w:rsid w:val="00154B2E"/>
    <w:rsid w:val="001562BE"/>
    <w:rsid w:val="001576AB"/>
    <w:rsid w:val="00160A62"/>
    <w:rsid w:val="00162FFF"/>
    <w:rsid w:val="001632B8"/>
    <w:rsid w:val="001639C0"/>
    <w:rsid w:val="00164943"/>
    <w:rsid w:val="00165EDE"/>
    <w:rsid w:val="001666F3"/>
    <w:rsid w:val="00166D85"/>
    <w:rsid w:val="001672B6"/>
    <w:rsid w:val="0017054F"/>
    <w:rsid w:val="001717D4"/>
    <w:rsid w:val="00172D0D"/>
    <w:rsid w:val="00173561"/>
    <w:rsid w:val="00173D32"/>
    <w:rsid w:val="00173D7E"/>
    <w:rsid w:val="0017475A"/>
    <w:rsid w:val="00174B5F"/>
    <w:rsid w:val="00174E3A"/>
    <w:rsid w:val="0017555A"/>
    <w:rsid w:val="00175EE1"/>
    <w:rsid w:val="001760FC"/>
    <w:rsid w:val="001773C3"/>
    <w:rsid w:val="00180188"/>
    <w:rsid w:val="00181181"/>
    <w:rsid w:val="0018251C"/>
    <w:rsid w:val="00182BCC"/>
    <w:rsid w:val="00182DFC"/>
    <w:rsid w:val="0018339D"/>
    <w:rsid w:val="00183522"/>
    <w:rsid w:val="0018444D"/>
    <w:rsid w:val="00185253"/>
    <w:rsid w:val="0018598E"/>
    <w:rsid w:val="00186EE0"/>
    <w:rsid w:val="001901DB"/>
    <w:rsid w:val="00192BA0"/>
    <w:rsid w:val="00193F5D"/>
    <w:rsid w:val="00194E32"/>
    <w:rsid w:val="00196BD3"/>
    <w:rsid w:val="00197266"/>
    <w:rsid w:val="001972AD"/>
    <w:rsid w:val="00197598"/>
    <w:rsid w:val="001977F0"/>
    <w:rsid w:val="00197B5F"/>
    <w:rsid w:val="001A215F"/>
    <w:rsid w:val="001A24FB"/>
    <w:rsid w:val="001A2DAD"/>
    <w:rsid w:val="001A3EE3"/>
    <w:rsid w:val="001A56FE"/>
    <w:rsid w:val="001A68C4"/>
    <w:rsid w:val="001A6AA3"/>
    <w:rsid w:val="001A6C68"/>
    <w:rsid w:val="001A74E2"/>
    <w:rsid w:val="001A75AC"/>
    <w:rsid w:val="001B06E9"/>
    <w:rsid w:val="001B0747"/>
    <w:rsid w:val="001B0D06"/>
    <w:rsid w:val="001B0E37"/>
    <w:rsid w:val="001B26F4"/>
    <w:rsid w:val="001B2F4A"/>
    <w:rsid w:val="001B3905"/>
    <w:rsid w:val="001B3A07"/>
    <w:rsid w:val="001B4A06"/>
    <w:rsid w:val="001B50D3"/>
    <w:rsid w:val="001B5D85"/>
    <w:rsid w:val="001B6A55"/>
    <w:rsid w:val="001B78DE"/>
    <w:rsid w:val="001B7AFC"/>
    <w:rsid w:val="001C0202"/>
    <w:rsid w:val="001C0338"/>
    <w:rsid w:val="001C0C50"/>
    <w:rsid w:val="001C106A"/>
    <w:rsid w:val="001C2430"/>
    <w:rsid w:val="001C2F98"/>
    <w:rsid w:val="001C38AD"/>
    <w:rsid w:val="001C3EBD"/>
    <w:rsid w:val="001C4909"/>
    <w:rsid w:val="001C4ABC"/>
    <w:rsid w:val="001C50B5"/>
    <w:rsid w:val="001C540A"/>
    <w:rsid w:val="001C5963"/>
    <w:rsid w:val="001C5B33"/>
    <w:rsid w:val="001C6467"/>
    <w:rsid w:val="001C6526"/>
    <w:rsid w:val="001C6E6C"/>
    <w:rsid w:val="001C71AE"/>
    <w:rsid w:val="001C7DE0"/>
    <w:rsid w:val="001D0507"/>
    <w:rsid w:val="001D1F69"/>
    <w:rsid w:val="001D2A6C"/>
    <w:rsid w:val="001D4E23"/>
    <w:rsid w:val="001D5851"/>
    <w:rsid w:val="001D5EDF"/>
    <w:rsid w:val="001E02D6"/>
    <w:rsid w:val="001E1540"/>
    <w:rsid w:val="001E1630"/>
    <w:rsid w:val="001E3FDC"/>
    <w:rsid w:val="001E4B3D"/>
    <w:rsid w:val="001E53E2"/>
    <w:rsid w:val="001E5B58"/>
    <w:rsid w:val="001E6765"/>
    <w:rsid w:val="001E6E95"/>
    <w:rsid w:val="001E7E7C"/>
    <w:rsid w:val="001F13B6"/>
    <w:rsid w:val="001F259A"/>
    <w:rsid w:val="001F54CB"/>
    <w:rsid w:val="001F6228"/>
    <w:rsid w:val="001F64B4"/>
    <w:rsid w:val="001F74D9"/>
    <w:rsid w:val="001F756A"/>
    <w:rsid w:val="001F75BA"/>
    <w:rsid w:val="001F7F59"/>
    <w:rsid w:val="001F7F89"/>
    <w:rsid w:val="002001F0"/>
    <w:rsid w:val="00201073"/>
    <w:rsid w:val="00201779"/>
    <w:rsid w:val="00202197"/>
    <w:rsid w:val="00202FA4"/>
    <w:rsid w:val="00203626"/>
    <w:rsid w:val="00206DA6"/>
    <w:rsid w:val="0021090E"/>
    <w:rsid w:val="00210CF5"/>
    <w:rsid w:val="00211532"/>
    <w:rsid w:val="0021293F"/>
    <w:rsid w:val="00212B5C"/>
    <w:rsid w:val="002140D3"/>
    <w:rsid w:val="00214B13"/>
    <w:rsid w:val="00216109"/>
    <w:rsid w:val="00216D01"/>
    <w:rsid w:val="002178A8"/>
    <w:rsid w:val="00217935"/>
    <w:rsid w:val="00223F38"/>
    <w:rsid w:val="002246AE"/>
    <w:rsid w:val="00224A9A"/>
    <w:rsid w:val="00224C97"/>
    <w:rsid w:val="00224F6A"/>
    <w:rsid w:val="00227DB3"/>
    <w:rsid w:val="002312A1"/>
    <w:rsid w:val="002319A6"/>
    <w:rsid w:val="0023381C"/>
    <w:rsid w:val="00234820"/>
    <w:rsid w:val="00235166"/>
    <w:rsid w:val="002366D5"/>
    <w:rsid w:val="00240453"/>
    <w:rsid w:val="002422D2"/>
    <w:rsid w:val="00242CC7"/>
    <w:rsid w:val="00243A4C"/>
    <w:rsid w:val="00244796"/>
    <w:rsid w:val="00244C95"/>
    <w:rsid w:val="002456F4"/>
    <w:rsid w:val="00245A14"/>
    <w:rsid w:val="002463E7"/>
    <w:rsid w:val="00251061"/>
    <w:rsid w:val="0025320B"/>
    <w:rsid w:val="00253F5B"/>
    <w:rsid w:val="002549B4"/>
    <w:rsid w:val="00257674"/>
    <w:rsid w:val="00260190"/>
    <w:rsid w:val="0026025D"/>
    <w:rsid w:val="002632B6"/>
    <w:rsid w:val="002633DB"/>
    <w:rsid w:val="002635FF"/>
    <w:rsid w:val="00265E5C"/>
    <w:rsid w:val="00266049"/>
    <w:rsid w:val="002666A1"/>
    <w:rsid w:val="00266C67"/>
    <w:rsid w:val="0026708C"/>
    <w:rsid w:val="00267627"/>
    <w:rsid w:val="00267749"/>
    <w:rsid w:val="002714CE"/>
    <w:rsid w:val="00272599"/>
    <w:rsid w:val="002733F9"/>
    <w:rsid w:val="00273A7E"/>
    <w:rsid w:val="00275886"/>
    <w:rsid w:val="00276366"/>
    <w:rsid w:val="00276B43"/>
    <w:rsid w:val="00282B4E"/>
    <w:rsid w:val="0028329A"/>
    <w:rsid w:val="002832A9"/>
    <w:rsid w:val="002836CF"/>
    <w:rsid w:val="002842B1"/>
    <w:rsid w:val="00285A7F"/>
    <w:rsid w:val="002877F4"/>
    <w:rsid w:val="00290361"/>
    <w:rsid w:val="00290E88"/>
    <w:rsid w:val="0029143A"/>
    <w:rsid w:val="00291EE5"/>
    <w:rsid w:val="00292684"/>
    <w:rsid w:val="00292867"/>
    <w:rsid w:val="002939D5"/>
    <w:rsid w:val="00294187"/>
    <w:rsid w:val="00294522"/>
    <w:rsid w:val="00294D76"/>
    <w:rsid w:val="0029542A"/>
    <w:rsid w:val="0029717C"/>
    <w:rsid w:val="00297AC8"/>
    <w:rsid w:val="002A032C"/>
    <w:rsid w:val="002A0619"/>
    <w:rsid w:val="002A0B2A"/>
    <w:rsid w:val="002A1CB5"/>
    <w:rsid w:val="002A1CBB"/>
    <w:rsid w:val="002A2771"/>
    <w:rsid w:val="002A2C70"/>
    <w:rsid w:val="002A3B29"/>
    <w:rsid w:val="002A4C2A"/>
    <w:rsid w:val="002A57C0"/>
    <w:rsid w:val="002A5DE9"/>
    <w:rsid w:val="002A619D"/>
    <w:rsid w:val="002A7144"/>
    <w:rsid w:val="002A7BF5"/>
    <w:rsid w:val="002B1A1E"/>
    <w:rsid w:val="002B2467"/>
    <w:rsid w:val="002B31F3"/>
    <w:rsid w:val="002B38FD"/>
    <w:rsid w:val="002B6A63"/>
    <w:rsid w:val="002B6C80"/>
    <w:rsid w:val="002B6E33"/>
    <w:rsid w:val="002B72DD"/>
    <w:rsid w:val="002C0229"/>
    <w:rsid w:val="002C0A65"/>
    <w:rsid w:val="002C0FA4"/>
    <w:rsid w:val="002C105B"/>
    <w:rsid w:val="002C11A0"/>
    <w:rsid w:val="002C25DE"/>
    <w:rsid w:val="002C39BB"/>
    <w:rsid w:val="002C3FD8"/>
    <w:rsid w:val="002C43E9"/>
    <w:rsid w:val="002C544F"/>
    <w:rsid w:val="002C5591"/>
    <w:rsid w:val="002C6CEF"/>
    <w:rsid w:val="002C74EE"/>
    <w:rsid w:val="002D0792"/>
    <w:rsid w:val="002D098A"/>
    <w:rsid w:val="002D2CFF"/>
    <w:rsid w:val="002D37E6"/>
    <w:rsid w:val="002D4553"/>
    <w:rsid w:val="002D5748"/>
    <w:rsid w:val="002D5E2A"/>
    <w:rsid w:val="002D61D3"/>
    <w:rsid w:val="002E0474"/>
    <w:rsid w:val="002E2629"/>
    <w:rsid w:val="002E2FAC"/>
    <w:rsid w:val="002E41E8"/>
    <w:rsid w:val="002E4940"/>
    <w:rsid w:val="002E4A8E"/>
    <w:rsid w:val="002E5126"/>
    <w:rsid w:val="002E5F5D"/>
    <w:rsid w:val="002E670E"/>
    <w:rsid w:val="002E7DB1"/>
    <w:rsid w:val="002F0529"/>
    <w:rsid w:val="002F1623"/>
    <w:rsid w:val="002F264B"/>
    <w:rsid w:val="002F2704"/>
    <w:rsid w:val="002F2A03"/>
    <w:rsid w:val="002F3583"/>
    <w:rsid w:val="002F3797"/>
    <w:rsid w:val="002F4812"/>
    <w:rsid w:val="002F56F8"/>
    <w:rsid w:val="002F5AB9"/>
    <w:rsid w:val="00301E6C"/>
    <w:rsid w:val="00302E49"/>
    <w:rsid w:val="00305242"/>
    <w:rsid w:val="00305843"/>
    <w:rsid w:val="003058B9"/>
    <w:rsid w:val="00306254"/>
    <w:rsid w:val="0030642F"/>
    <w:rsid w:val="00307377"/>
    <w:rsid w:val="00312167"/>
    <w:rsid w:val="003124D8"/>
    <w:rsid w:val="0031253F"/>
    <w:rsid w:val="003126D0"/>
    <w:rsid w:val="0031343D"/>
    <w:rsid w:val="00313658"/>
    <w:rsid w:val="00313B25"/>
    <w:rsid w:val="00314490"/>
    <w:rsid w:val="00315AEE"/>
    <w:rsid w:val="00316A29"/>
    <w:rsid w:val="003178CE"/>
    <w:rsid w:val="0032111B"/>
    <w:rsid w:val="0032133D"/>
    <w:rsid w:val="00322B81"/>
    <w:rsid w:val="0032329C"/>
    <w:rsid w:val="00323EDC"/>
    <w:rsid w:val="0032702F"/>
    <w:rsid w:val="00327980"/>
    <w:rsid w:val="003303ED"/>
    <w:rsid w:val="00331490"/>
    <w:rsid w:val="003315B4"/>
    <w:rsid w:val="0033173F"/>
    <w:rsid w:val="00332C04"/>
    <w:rsid w:val="00334BFC"/>
    <w:rsid w:val="00334E35"/>
    <w:rsid w:val="00335E8E"/>
    <w:rsid w:val="00335ECB"/>
    <w:rsid w:val="003362AA"/>
    <w:rsid w:val="00336648"/>
    <w:rsid w:val="003421B6"/>
    <w:rsid w:val="003425C4"/>
    <w:rsid w:val="00342623"/>
    <w:rsid w:val="00342FFA"/>
    <w:rsid w:val="0034337F"/>
    <w:rsid w:val="0034500A"/>
    <w:rsid w:val="00345272"/>
    <w:rsid w:val="003452A8"/>
    <w:rsid w:val="00345338"/>
    <w:rsid w:val="00350CE7"/>
    <w:rsid w:val="003518DE"/>
    <w:rsid w:val="0035367F"/>
    <w:rsid w:val="00357B92"/>
    <w:rsid w:val="00357E26"/>
    <w:rsid w:val="00362521"/>
    <w:rsid w:val="0036423B"/>
    <w:rsid w:val="00365538"/>
    <w:rsid w:val="003658BF"/>
    <w:rsid w:val="003663A5"/>
    <w:rsid w:val="00366BBE"/>
    <w:rsid w:val="00366D1B"/>
    <w:rsid w:val="003674BC"/>
    <w:rsid w:val="00367715"/>
    <w:rsid w:val="0037065D"/>
    <w:rsid w:val="00371285"/>
    <w:rsid w:val="0037212F"/>
    <w:rsid w:val="00372D9F"/>
    <w:rsid w:val="00373072"/>
    <w:rsid w:val="003742A3"/>
    <w:rsid w:val="003743BE"/>
    <w:rsid w:val="00375BCD"/>
    <w:rsid w:val="00377A91"/>
    <w:rsid w:val="003805E6"/>
    <w:rsid w:val="00382CC2"/>
    <w:rsid w:val="00384D90"/>
    <w:rsid w:val="003859F4"/>
    <w:rsid w:val="00386947"/>
    <w:rsid w:val="00387D71"/>
    <w:rsid w:val="003912F4"/>
    <w:rsid w:val="00392DD8"/>
    <w:rsid w:val="00392EA1"/>
    <w:rsid w:val="003951E7"/>
    <w:rsid w:val="00395366"/>
    <w:rsid w:val="00395590"/>
    <w:rsid w:val="003967E1"/>
    <w:rsid w:val="00397544"/>
    <w:rsid w:val="003A38DA"/>
    <w:rsid w:val="003A4073"/>
    <w:rsid w:val="003A4416"/>
    <w:rsid w:val="003A4B0D"/>
    <w:rsid w:val="003A4EBE"/>
    <w:rsid w:val="003A7264"/>
    <w:rsid w:val="003B2499"/>
    <w:rsid w:val="003B331A"/>
    <w:rsid w:val="003B45F4"/>
    <w:rsid w:val="003B5BCF"/>
    <w:rsid w:val="003B5DDF"/>
    <w:rsid w:val="003B7453"/>
    <w:rsid w:val="003B79F7"/>
    <w:rsid w:val="003B7A54"/>
    <w:rsid w:val="003B7EAF"/>
    <w:rsid w:val="003C0779"/>
    <w:rsid w:val="003C0B0D"/>
    <w:rsid w:val="003C0C2B"/>
    <w:rsid w:val="003C1273"/>
    <w:rsid w:val="003C1456"/>
    <w:rsid w:val="003C25E7"/>
    <w:rsid w:val="003C3043"/>
    <w:rsid w:val="003C5640"/>
    <w:rsid w:val="003C5C9A"/>
    <w:rsid w:val="003C68DD"/>
    <w:rsid w:val="003C6B36"/>
    <w:rsid w:val="003C6ED1"/>
    <w:rsid w:val="003C724D"/>
    <w:rsid w:val="003D17D9"/>
    <w:rsid w:val="003D186A"/>
    <w:rsid w:val="003D43EE"/>
    <w:rsid w:val="003D4AA5"/>
    <w:rsid w:val="003D5F83"/>
    <w:rsid w:val="003D62E3"/>
    <w:rsid w:val="003D725A"/>
    <w:rsid w:val="003E0E28"/>
    <w:rsid w:val="003E473A"/>
    <w:rsid w:val="003E5A30"/>
    <w:rsid w:val="003E7451"/>
    <w:rsid w:val="003F06B9"/>
    <w:rsid w:val="003F1411"/>
    <w:rsid w:val="003F1BF4"/>
    <w:rsid w:val="003F1EC3"/>
    <w:rsid w:val="003F333A"/>
    <w:rsid w:val="003F49FA"/>
    <w:rsid w:val="003F6FD1"/>
    <w:rsid w:val="00401203"/>
    <w:rsid w:val="004023B5"/>
    <w:rsid w:val="00403E93"/>
    <w:rsid w:val="00403F38"/>
    <w:rsid w:val="0040446E"/>
    <w:rsid w:val="0040533C"/>
    <w:rsid w:val="00405693"/>
    <w:rsid w:val="00405D05"/>
    <w:rsid w:val="00406044"/>
    <w:rsid w:val="00406779"/>
    <w:rsid w:val="00406C33"/>
    <w:rsid w:val="00407A90"/>
    <w:rsid w:val="00407B0D"/>
    <w:rsid w:val="00407F8F"/>
    <w:rsid w:val="004103D7"/>
    <w:rsid w:val="00410CE8"/>
    <w:rsid w:val="004116A9"/>
    <w:rsid w:val="004126D8"/>
    <w:rsid w:val="0041328A"/>
    <w:rsid w:val="004144C5"/>
    <w:rsid w:val="0041497F"/>
    <w:rsid w:val="0041595D"/>
    <w:rsid w:val="00416402"/>
    <w:rsid w:val="00420DCA"/>
    <w:rsid w:val="00421211"/>
    <w:rsid w:val="0042342A"/>
    <w:rsid w:val="00423FD3"/>
    <w:rsid w:val="00424A7E"/>
    <w:rsid w:val="00424AD7"/>
    <w:rsid w:val="0042523B"/>
    <w:rsid w:val="00427B01"/>
    <w:rsid w:val="0043044B"/>
    <w:rsid w:val="004305C5"/>
    <w:rsid w:val="00431624"/>
    <w:rsid w:val="00435551"/>
    <w:rsid w:val="00436E16"/>
    <w:rsid w:val="00437587"/>
    <w:rsid w:val="00440563"/>
    <w:rsid w:val="004405F3"/>
    <w:rsid w:val="00440AA0"/>
    <w:rsid w:val="004412D6"/>
    <w:rsid w:val="00441756"/>
    <w:rsid w:val="00441AD1"/>
    <w:rsid w:val="004433E0"/>
    <w:rsid w:val="004434A9"/>
    <w:rsid w:val="0044392D"/>
    <w:rsid w:val="004444A5"/>
    <w:rsid w:val="00444750"/>
    <w:rsid w:val="00446F49"/>
    <w:rsid w:val="004473A5"/>
    <w:rsid w:val="00450390"/>
    <w:rsid w:val="00451FD7"/>
    <w:rsid w:val="0045468E"/>
    <w:rsid w:val="00454B83"/>
    <w:rsid w:val="00454DDB"/>
    <w:rsid w:val="00462783"/>
    <w:rsid w:val="00462CC5"/>
    <w:rsid w:val="00463105"/>
    <w:rsid w:val="0046394C"/>
    <w:rsid w:val="00464531"/>
    <w:rsid w:val="004658D0"/>
    <w:rsid w:val="00466479"/>
    <w:rsid w:val="00466F6D"/>
    <w:rsid w:val="004673F8"/>
    <w:rsid w:val="00467BD7"/>
    <w:rsid w:val="0047002D"/>
    <w:rsid w:val="00470177"/>
    <w:rsid w:val="004707F6"/>
    <w:rsid w:val="00472017"/>
    <w:rsid w:val="00472049"/>
    <w:rsid w:val="004731D6"/>
    <w:rsid w:val="0047453A"/>
    <w:rsid w:val="00474DE9"/>
    <w:rsid w:val="004766E7"/>
    <w:rsid w:val="004774A4"/>
    <w:rsid w:val="00477F0F"/>
    <w:rsid w:val="004806FF"/>
    <w:rsid w:val="00481A2C"/>
    <w:rsid w:val="004820A7"/>
    <w:rsid w:val="00482A11"/>
    <w:rsid w:val="00482B37"/>
    <w:rsid w:val="00482B75"/>
    <w:rsid w:val="004836B4"/>
    <w:rsid w:val="00483A3F"/>
    <w:rsid w:val="00484B2F"/>
    <w:rsid w:val="00484D80"/>
    <w:rsid w:val="0048528E"/>
    <w:rsid w:val="00487B74"/>
    <w:rsid w:val="00491C74"/>
    <w:rsid w:val="00494495"/>
    <w:rsid w:val="00494A37"/>
    <w:rsid w:val="00494B60"/>
    <w:rsid w:val="00495DBC"/>
    <w:rsid w:val="0049736A"/>
    <w:rsid w:val="00497FCB"/>
    <w:rsid w:val="004A0A26"/>
    <w:rsid w:val="004A0F9F"/>
    <w:rsid w:val="004A5F0F"/>
    <w:rsid w:val="004A662E"/>
    <w:rsid w:val="004A6D5E"/>
    <w:rsid w:val="004B0AC1"/>
    <w:rsid w:val="004B1651"/>
    <w:rsid w:val="004B299D"/>
    <w:rsid w:val="004B32A2"/>
    <w:rsid w:val="004B33CC"/>
    <w:rsid w:val="004B4567"/>
    <w:rsid w:val="004B4662"/>
    <w:rsid w:val="004B5062"/>
    <w:rsid w:val="004B51D9"/>
    <w:rsid w:val="004B6584"/>
    <w:rsid w:val="004B69E7"/>
    <w:rsid w:val="004B7069"/>
    <w:rsid w:val="004B7BFC"/>
    <w:rsid w:val="004C0236"/>
    <w:rsid w:val="004C1FD8"/>
    <w:rsid w:val="004C283C"/>
    <w:rsid w:val="004C39F0"/>
    <w:rsid w:val="004C413A"/>
    <w:rsid w:val="004C698B"/>
    <w:rsid w:val="004C70DE"/>
    <w:rsid w:val="004D1E77"/>
    <w:rsid w:val="004D1FCB"/>
    <w:rsid w:val="004D27EE"/>
    <w:rsid w:val="004D302D"/>
    <w:rsid w:val="004D46A5"/>
    <w:rsid w:val="004D6184"/>
    <w:rsid w:val="004D69E7"/>
    <w:rsid w:val="004D743C"/>
    <w:rsid w:val="004D7480"/>
    <w:rsid w:val="004D7CD8"/>
    <w:rsid w:val="004E011E"/>
    <w:rsid w:val="004E1DE0"/>
    <w:rsid w:val="004E401A"/>
    <w:rsid w:val="004E4139"/>
    <w:rsid w:val="004E4485"/>
    <w:rsid w:val="004E520C"/>
    <w:rsid w:val="004E54F3"/>
    <w:rsid w:val="004E662C"/>
    <w:rsid w:val="004E6BC3"/>
    <w:rsid w:val="004E7CF5"/>
    <w:rsid w:val="004E7CF6"/>
    <w:rsid w:val="004E7F47"/>
    <w:rsid w:val="004F0627"/>
    <w:rsid w:val="004F0D52"/>
    <w:rsid w:val="004F17C7"/>
    <w:rsid w:val="004F1ED8"/>
    <w:rsid w:val="004F6D1E"/>
    <w:rsid w:val="004F76EF"/>
    <w:rsid w:val="00500B7E"/>
    <w:rsid w:val="0050105B"/>
    <w:rsid w:val="0050221C"/>
    <w:rsid w:val="00502BFC"/>
    <w:rsid w:val="00502C5E"/>
    <w:rsid w:val="005032FC"/>
    <w:rsid w:val="0050395E"/>
    <w:rsid w:val="00504F07"/>
    <w:rsid w:val="0050530F"/>
    <w:rsid w:val="0050684A"/>
    <w:rsid w:val="00506E55"/>
    <w:rsid w:val="00506EDD"/>
    <w:rsid w:val="0050732A"/>
    <w:rsid w:val="0051462C"/>
    <w:rsid w:val="00514DF8"/>
    <w:rsid w:val="00515DBA"/>
    <w:rsid w:val="00517C22"/>
    <w:rsid w:val="00517D43"/>
    <w:rsid w:val="00520047"/>
    <w:rsid w:val="00520F98"/>
    <w:rsid w:val="00521A98"/>
    <w:rsid w:val="005229B4"/>
    <w:rsid w:val="00523E4D"/>
    <w:rsid w:val="00523FB5"/>
    <w:rsid w:val="00524661"/>
    <w:rsid w:val="00524694"/>
    <w:rsid w:val="00524C5D"/>
    <w:rsid w:val="0052561B"/>
    <w:rsid w:val="0052687B"/>
    <w:rsid w:val="0053051F"/>
    <w:rsid w:val="00530849"/>
    <w:rsid w:val="005317CF"/>
    <w:rsid w:val="0053258D"/>
    <w:rsid w:val="0053312D"/>
    <w:rsid w:val="005343D7"/>
    <w:rsid w:val="005345A4"/>
    <w:rsid w:val="00534EEB"/>
    <w:rsid w:val="0053606B"/>
    <w:rsid w:val="0053632F"/>
    <w:rsid w:val="00537F38"/>
    <w:rsid w:val="00537FE9"/>
    <w:rsid w:val="005411E7"/>
    <w:rsid w:val="005413E7"/>
    <w:rsid w:val="00542633"/>
    <w:rsid w:val="00542BC5"/>
    <w:rsid w:val="005457F5"/>
    <w:rsid w:val="005463E5"/>
    <w:rsid w:val="0054660F"/>
    <w:rsid w:val="00546663"/>
    <w:rsid w:val="00546C10"/>
    <w:rsid w:val="00547865"/>
    <w:rsid w:val="00547B90"/>
    <w:rsid w:val="0055014A"/>
    <w:rsid w:val="00550593"/>
    <w:rsid w:val="00550A9F"/>
    <w:rsid w:val="00551DDA"/>
    <w:rsid w:val="005541A9"/>
    <w:rsid w:val="0055579F"/>
    <w:rsid w:val="0055602E"/>
    <w:rsid w:val="0056003E"/>
    <w:rsid w:val="00560EE8"/>
    <w:rsid w:val="00561913"/>
    <w:rsid w:val="00561FD8"/>
    <w:rsid w:val="00562A5B"/>
    <w:rsid w:val="005633DB"/>
    <w:rsid w:val="00563FD0"/>
    <w:rsid w:val="00564CC5"/>
    <w:rsid w:val="005660AC"/>
    <w:rsid w:val="00566178"/>
    <w:rsid w:val="00566738"/>
    <w:rsid w:val="00566EE9"/>
    <w:rsid w:val="00566F4B"/>
    <w:rsid w:val="00570668"/>
    <w:rsid w:val="00570CD6"/>
    <w:rsid w:val="0057137D"/>
    <w:rsid w:val="00571B9F"/>
    <w:rsid w:val="00572848"/>
    <w:rsid w:val="005745AF"/>
    <w:rsid w:val="00574878"/>
    <w:rsid w:val="00575F6C"/>
    <w:rsid w:val="005773A5"/>
    <w:rsid w:val="0057780E"/>
    <w:rsid w:val="005825C0"/>
    <w:rsid w:val="00582BCE"/>
    <w:rsid w:val="00583574"/>
    <w:rsid w:val="00583B71"/>
    <w:rsid w:val="00584138"/>
    <w:rsid w:val="00585725"/>
    <w:rsid w:val="00585A39"/>
    <w:rsid w:val="00587EBC"/>
    <w:rsid w:val="00590B17"/>
    <w:rsid w:val="00590D50"/>
    <w:rsid w:val="00591FD7"/>
    <w:rsid w:val="0059456A"/>
    <w:rsid w:val="00594800"/>
    <w:rsid w:val="0059543D"/>
    <w:rsid w:val="00595903"/>
    <w:rsid w:val="00595DFF"/>
    <w:rsid w:val="00597481"/>
    <w:rsid w:val="005A0486"/>
    <w:rsid w:val="005A198C"/>
    <w:rsid w:val="005A26A0"/>
    <w:rsid w:val="005A2F02"/>
    <w:rsid w:val="005A32B9"/>
    <w:rsid w:val="005A3A7C"/>
    <w:rsid w:val="005A6093"/>
    <w:rsid w:val="005A6433"/>
    <w:rsid w:val="005B0606"/>
    <w:rsid w:val="005B0F23"/>
    <w:rsid w:val="005B15E9"/>
    <w:rsid w:val="005B1B16"/>
    <w:rsid w:val="005B220E"/>
    <w:rsid w:val="005B25D5"/>
    <w:rsid w:val="005B26DD"/>
    <w:rsid w:val="005B331A"/>
    <w:rsid w:val="005B37D8"/>
    <w:rsid w:val="005B3A59"/>
    <w:rsid w:val="005B5EB4"/>
    <w:rsid w:val="005B643B"/>
    <w:rsid w:val="005B6F7E"/>
    <w:rsid w:val="005B70F7"/>
    <w:rsid w:val="005C0C59"/>
    <w:rsid w:val="005C0D03"/>
    <w:rsid w:val="005C0EFF"/>
    <w:rsid w:val="005C17AE"/>
    <w:rsid w:val="005C1862"/>
    <w:rsid w:val="005C2BEC"/>
    <w:rsid w:val="005C3410"/>
    <w:rsid w:val="005C3E44"/>
    <w:rsid w:val="005C4147"/>
    <w:rsid w:val="005C6942"/>
    <w:rsid w:val="005C71A7"/>
    <w:rsid w:val="005D037E"/>
    <w:rsid w:val="005D04F4"/>
    <w:rsid w:val="005D2957"/>
    <w:rsid w:val="005D36B0"/>
    <w:rsid w:val="005D56D3"/>
    <w:rsid w:val="005D715C"/>
    <w:rsid w:val="005E0B3C"/>
    <w:rsid w:val="005E1EF0"/>
    <w:rsid w:val="005E1F66"/>
    <w:rsid w:val="005E3911"/>
    <w:rsid w:val="005E44EA"/>
    <w:rsid w:val="005E5486"/>
    <w:rsid w:val="005E5F92"/>
    <w:rsid w:val="005E792E"/>
    <w:rsid w:val="005F00F4"/>
    <w:rsid w:val="005F0CC2"/>
    <w:rsid w:val="005F0D7A"/>
    <w:rsid w:val="005F15DC"/>
    <w:rsid w:val="005F3058"/>
    <w:rsid w:val="005F33C8"/>
    <w:rsid w:val="005F39F9"/>
    <w:rsid w:val="005F3A7C"/>
    <w:rsid w:val="005F5356"/>
    <w:rsid w:val="005F6BE1"/>
    <w:rsid w:val="005F715F"/>
    <w:rsid w:val="005F7657"/>
    <w:rsid w:val="005F7788"/>
    <w:rsid w:val="005F7FD5"/>
    <w:rsid w:val="00600FCB"/>
    <w:rsid w:val="00603376"/>
    <w:rsid w:val="006046C9"/>
    <w:rsid w:val="00604DEF"/>
    <w:rsid w:val="00605303"/>
    <w:rsid w:val="0060533C"/>
    <w:rsid w:val="006062B0"/>
    <w:rsid w:val="00606D18"/>
    <w:rsid w:val="00606F74"/>
    <w:rsid w:val="0060723B"/>
    <w:rsid w:val="006074A7"/>
    <w:rsid w:val="006076F2"/>
    <w:rsid w:val="00607ACB"/>
    <w:rsid w:val="00610FCB"/>
    <w:rsid w:val="006125A6"/>
    <w:rsid w:val="00613E89"/>
    <w:rsid w:val="006142FE"/>
    <w:rsid w:val="0061431B"/>
    <w:rsid w:val="0061570B"/>
    <w:rsid w:val="00615FCA"/>
    <w:rsid w:val="006165BF"/>
    <w:rsid w:val="0061672C"/>
    <w:rsid w:val="00616F73"/>
    <w:rsid w:val="00617678"/>
    <w:rsid w:val="0061783C"/>
    <w:rsid w:val="0062090A"/>
    <w:rsid w:val="006213BE"/>
    <w:rsid w:val="00624EB2"/>
    <w:rsid w:val="006258F0"/>
    <w:rsid w:val="006263E2"/>
    <w:rsid w:val="00626423"/>
    <w:rsid w:val="00627149"/>
    <w:rsid w:val="006278EA"/>
    <w:rsid w:val="0063042B"/>
    <w:rsid w:val="00634FE3"/>
    <w:rsid w:val="00635A68"/>
    <w:rsid w:val="00635A69"/>
    <w:rsid w:val="0063659A"/>
    <w:rsid w:val="00640BE8"/>
    <w:rsid w:val="00640F6F"/>
    <w:rsid w:val="006412E0"/>
    <w:rsid w:val="00641DF8"/>
    <w:rsid w:val="00643756"/>
    <w:rsid w:val="00643A55"/>
    <w:rsid w:val="00643C9C"/>
    <w:rsid w:val="00645184"/>
    <w:rsid w:val="00645394"/>
    <w:rsid w:val="00645AD5"/>
    <w:rsid w:val="00646725"/>
    <w:rsid w:val="00646770"/>
    <w:rsid w:val="006512B8"/>
    <w:rsid w:val="0065354F"/>
    <w:rsid w:val="0065369B"/>
    <w:rsid w:val="0065381B"/>
    <w:rsid w:val="006539CD"/>
    <w:rsid w:val="00655E70"/>
    <w:rsid w:val="00657ED1"/>
    <w:rsid w:val="0066027C"/>
    <w:rsid w:val="00660442"/>
    <w:rsid w:val="00661D54"/>
    <w:rsid w:val="00662C16"/>
    <w:rsid w:val="00663724"/>
    <w:rsid w:val="0066397D"/>
    <w:rsid w:val="0066397E"/>
    <w:rsid w:val="00664247"/>
    <w:rsid w:val="00664C47"/>
    <w:rsid w:val="00666081"/>
    <w:rsid w:val="00666363"/>
    <w:rsid w:val="0066636A"/>
    <w:rsid w:val="00666510"/>
    <w:rsid w:val="00666765"/>
    <w:rsid w:val="006678E1"/>
    <w:rsid w:val="006708D6"/>
    <w:rsid w:val="00673345"/>
    <w:rsid w:val="00673BD2"/>
    <w:rsid w:val="006755C1"/>
    <w:rsid w:val="00675EB3"/>
    <w:rsid w:val="006760BD"/>
    <w:rsid w:val="00680336"/>
    <w:rsid w:val="0068044A"/>
    <w:rsid w:val="006806C0"/>
    <w:rsid w:val="006821FC"/>
    <w:rsid w:val="006826D3"/>
    <w:rsid w:val="006831F4"/>
    <w:rsid w:val="00683421"/>
    <w:rsid w:val="00684E6B"/>
    <w:rsid w:val="006855D6"/>
    <w:rsid w:val="00686E4E"/>
    <w:rsid w:val="00687017"/>
    <w:rsid w:val="00687A15"/>
    <w:rsid w:val="00687F0A"/>
    <w:rsid w:val="00690FAB"/>
    <w:rsid w:val="006916D9"/>
    <w:rsid w:val="00692652"/>
    <w:rsid w:val="006926A6"/>
    <w:rsid w:val="00693EBC"/>
    <w:rsid w:val="00693F13"/>
    <w:rsid w:val="00694839"/>
    <w:rsid w:val="00694FBC"/>
    <w:rsid w:val="00695D8F"/>
    <w:rsid w:val="0069624A"/>
    <w:rsid w:val="006963F6"/>
    <w:rsid w:val="0069685A"/>
    <w:rsid w:val="00696A48"/>
    <w:rsid w:val="00696D0E"/>
    <w:rsid w:val="006971B2"/>
    <w:rsid w:val="006A020A"/>
    <w:rsid w:val="006A035E"/>
    <w:rsid w:val="006A0654"/>
    <w:rsid w:val="006A0730"/>
    <w:rsid w:val="006A09F3"/>
    <w:rsid w:val="006A0F35"/>
    <w:rsid w:val="006A4BB6"/>
    <w:rsid w:val="006A4E34"/>
    <w:rsid w:val="006A62B2"/>
    <w:rsid w:val="006A6605"/>
    <w:rsid w:val="006A6980"/>
    <w:rsid w:val="006A6A69"/>
    <w:rsid w:val="006A6A6C"/>
    <w:rsid w:val="006A75A8"/>
    <w:rsid w:val="006B09FD"/>
    <w:rsid w:val="006B0CDD"/>
    <w:rsid w:val="006B1AE5"/>
    <w:rsid w:val="006B213D"/>
    <w:rsid w:val="006B24E9"/>
    <w:rsid w:val="006B2EEC"/>
    <w:rsid w:val="006B2F35"/>
    <w:rsid w:val="006B3180"/>
    <w:rsid w:val="006B4049"/>
    <w:rsid w:val="006B4098"/>
    <w:rsid w:val="006B411B"/>
    <w:rsid w:val="006B48AA"/>
    <w:rsid w:val="006B4DA9"/>
    <w:rsid w:val="006B4E84"/>
    <w:rsid w:val="006B640F"/>
    <w:rsid w:val="006B6D8A"/>
    <w:rsid w:val="006B78C6"/>
    <w:rsid w:val="006C00A2"/>
    <w:rsid w:val="006C0B64"/>
    <w:rsid w:val="006C13D8"/>
    <w:rsid w:val="006C1A56"/>
    <w:rsid w:val="006C2C8F"/>
    <w:rsid w:val="006C31D6"/>
    <w:rsid w:val="006C404A"/>
    <w:rsid w:val="006C6298"/>
    <w:rsid w:val="006C7C42"/>
    <w:rsid w:val="006D1400"/>
    <w:rsid w:val="006D202B"/>
    <w:rsid w:val="006D3143"/>
    <w:rsid w:val="006D36D3"/>
    <w:rsid w:val="006D3974"/>
    <w:rsid w:val="006D422D"/>
    <w:rsid w:val="006D4709"/>
    <w:rsid w:val="006D63B4"/>
    <w:rsid w:val="006D7404"/>
    <w:rsid w:val="006D754C"/>
    <w:rsid w:val="006E007D"/>
    <w:rsid w:val="006E0884"/>
    <w:rsid w:val="006E243C"/>
    <w:rsid w:val="006E3E8D"/>
    <w:rsid w:val="006E5968"/>
    <w:rsid w:val="006E5F5A"/>
    <w:rsid w:val="006E63E5"/>
    <w:rsid w:val="006E6951"/>
    <w:rsid w:val="006E6B09"/>
    <w:rsid w:val="006E6E98"/>
    <w:rsid w:val="006E7A35"/>
    <w:rsid w:val="006F00C6"/>
    <w:rsid w:val="006F410B"/>
    <w:rsid w:val="006F4642"/>
    <w:rsid w:val="006F5FBF"/>
    <w:rsid w:val="006F6236"/>
    <w:rsid w:val="006F77D9"/>
    <w:rsid w:val="007019D0"/>
    <w:rsid w:val="00703622"/>
    <w:rsid w:val="00704B99"/>
    <w:rsid w:val="007052FE"/>
    <w:rsid w:val="0070629A"/>
    <w:rsid w:val="00710465"/>
    <w:rsid w:val="00710632"/>
    <w:rsid w:val="007125FB"/>
    <w:rsid w:val="007135A0"/>
    <w:rsid w:val="00713760"/>
    <w:rsid w:val="00713CDA"/>
    <w:rsid w:val="00713DFA"/>
    <w:rsid w:val="00714D29"/>
    <w:rsid w:val="007152B5"/>
    <w:rsid w:val="00715FB9"/>
    <w:rsid w:val="00717454"/>
    <w:rsid w:val="007176FB"/>
    <w:rsid w:val="00720833"/>
    <w:rsid w:val="00720F01"/>
    <w:rsid w:val="00720FEB"/>
    <w:rsid w:val="00722BE2"/>
    <w:rsid w:val="00724CF1"/>
    <w:rsid w:val="00725137"/>
    <w:rsid w:val="007255C8"/>
    <w:rsid w:val="007278AC"/>
    <w:rsid w:val="00727A2E"/>
    <w:rsid w:val="00730882"/>
    <w:rsid w:val="007323AB"/>
    <w:rsid w:val="007355F0"/>
    <w:rsid w:val="0073568C"/>
    <w:rsid w:val="00735F53"/>
    <w:rsid w:val="00736590"/>
    <w:rsid w:val="00736D6B"/>
    <w:rsid w:val="00737512"/>
    <w:rsid w:val="0074344A"/>
    <w:rsid w:val="00746600"/>
    <w:rsid w:val="00746CC5"/>
    <w:rsid w:val="007479BD"/>
    <w:rsid w:val="00750110"/>
    <w:rsid w:val="007527B0"/>
    <w:rsid w:val="007528B6"/>
    <w:rsid w:val="00752C52"/>
    <w:rsid w:val="00752FD2"/>
    <w:rsid w:val="0075320D"/>
    <w:rsid w:val="007538C6"/>
    <w:rsid w:val="007552F6"/>
    <w:rsid w:val="00755B7B"/>
    <w:rsid w:val="007564D5"/>
    <w:rsid w:val="007603A9"/>
    <w:rsid w:val="0076043E"/>
    <w:rsid w:val="00760ED9"/>
    <w:rsid w:val="00761009"/>
    <w:rsid w:val="0076159E"/>
    <w:rsid w:val="00762C31"/>
    <w:rsid w:val="00762FF5"/>
    <w:rsid w:val="007647E6"/>
    <w:rsid w:val="00764FC2"/>
    <w:rsid w:val="00766E9B"/>
    <w:rsid w:val="007702BB"/>
    <w:rsid w:val="00770DF5"/>
    <w:rsid w:val="00770E80"/>
    <w:rsid w:val="007715EF"/>
    <w:rsid w:val="007726FC"/>
    <w:rsid w:val="00772926"/>
    <w:rsid w:val="007732AA"/>
    <w:rsid w:val="007749C7"/>
    <w:rsid w:val="00774BEE"/>
    <w:rsid w:val="00775576"/>
    <w:rsid w:val="007757C7"/>
    <w:rsid w:val="00775D5B"/>
    <w:rsid w:val="00775F12"/>
    <w:rsid w:val="00777A1B"/>
    <w:rsid w:val="00777F49"/>
    <w:rsid w:val="00780840"/>
    <w:rsid w:val="007824A3"/>
    <w:rsid w:val="007830DF"/>
    <w:rsid w:val="00784832"/>
    <w:rsid w:val="007858F8"/>
    <w:rsid w:val="007867F8"/>
    <w:rsid w:val="0078780B"/>
    <w:rsid w:val="00787E47"/>
    <w:rsid w:val="00791F3E"/>
    <w:rsid w:val="007927C9"/>
    <w:rsid w:val="00793AA8"/>
    <w:rsid w:val="007960CF"/>
    <w:rsid w:val="007960FA"/>
    <w:rsid w:val="00796F67"/>
    <w:rsid w:val="0079775B"/>
    <w:rsid w:val="00797948"/>
    <w:rsid w:val="00797A16"/>
    <w:rsid w:val="007A036E"/>
    <w:rsid w:val="007A09B0"/>
    <w:rsid w:val="007A0D8B"/>
    <w:rsid w:val="007A1D1A"/>
    <w:rsid w:val="007A20AA"/>
    <w:rsid w:val="007A22CC"/>
    <w:rsid w:val="007A3843"/>
    <w:rsid w:val="007A4443"/>
    <w:rsid w:val="007A5BE6"/>
    <w:rsid w:val="007A61CB"/>
    <w:rsid w:val="007B0393"/>
    <w:rsid w:val="007B03B4"/>
    <w:rsid w:val="007B0A07"/>
    <w:rsid w:val="007B138E"/>
    <w:rsid w:val="007B1792"/>
    <w:rsid w:val="007B19A4"/>
    <w:rsid w:val="007B1FE4"/>
    <w:rsid w:val="007B3631"/>
    <w:rsid w:val="007B376D"/>
    <w:rsid w:val="007B57EC"/>
    <w:rsid w:val="007B58BE"/>
    <w:rsid w:val="007B5D63"/>
    <w:rsid w:val="007B653C"/>
    <w:rsid w:val="007B6EAF"/>
    <w:rsid w:val="007B7064"/>
    <w:rsid w:val="007B7906"/>
    <w:rsid w:val="007C0E09"/>
    <w:rsid w:val="007C1137"/>
    <w:rsid w:val="007C1CE9"/>
    <w:rsid w:val="007C7C29"/>
    <w:rsid w:val="007D1552"/>
    <w:rsid w:val="007D1CAE"/>
    <w:rsid w:val="007D2D30"/>
    <w:rsid w:val="007D3701"/>
    <w:rsid w:val="007D37E8"/>
    <w:rsid w:val="007D3895"/>
    <w:rsid w:val="007D403B"/>
    <w:rsid w:val="007D4E10"/>
    <w:rsid w:val="007D7FB0"/>
    <w:rsid w:val="007E3E20"/>
    <w:rsid w:val="007E4A0F"/>
    <w:rsid w:val="007E5219"/>
    <w:rsid w:val="007E65CA"/>
    <w:rsid w:val="007E67EB"/>
    <w:rsid w:val="007E6BC2"/>
    <w:rsid w:val="007F21E8"/>
    <w:rsid w:val="007F347F"/>
    <w:rsid w:val="007F3B2B"/>
    <w:rsid w:val="007F46DD"/>
    <w:rsid w:val="007F4F6B"/>
    <w:rsid w:val="007F6470"/>
    <w:rsid w:val="007F6F2D"/>
    <w:rsid w:val="007F7939"/>
    <w:rsid w:val="008003D1"/>
    <w:rsid w:val="00800562"/>
    <w:rsid w:val="00800E78"/>
    <w:rsid w:val="0080146C"/>
    <w:rsid w:val="008015F2"/>
    <w:rsid w:val="00801771"/>
    <w:rsid w:val="008021BB"/>
    <w:rsid w:val="008022E6"/>
    <w:rsid w:val="00803218"/>
    <w:rsid w:val="00803347"/>
    <w:rsid w:val="008046F4"/>
    <w:rsid w:val="008049F3"/>
    <w:rsid w:val="00805F2E"/>
    <w:rsid w:val="00806929"/>
    <w:rsid w:val="00806956"/>
    <w:rsid w:val="00806A4B"/>
    <w:rsid w:val="00806DDA"/>
    <w:rsid w:val="0081090F"/>
    <w:rsid w:val="00812560"/>
    <w:rsid w:val="00813074"/>
    <w:rsid w:val="008146AB"/>
    <w:rsid w:val="00814A2D"/>
    <w:rsid w:val="00814ABC"/>
    <w:rsid w:val="00815323"/>
    <w:rsid w:val="008156D3"/>
    <w:rsid w:val="00816A20"/>
    <w:rsid w:val="00821402"/>
    <w:rsid w:val="00823A1F"/>
    <w:rsid w:val="00825CAB"/>
    <w:rsid w:val="00825FA1"/>
    <w:rsid w:val="00826134"/>
    <w:rsid w:val="00827D58"/>
    <w:rsid w:val="00827EAF"/>
    <w:rsid w:val="00830344"/>
    <w:rsid w:val="008305A2"/>
    <w:rsid w:val="00831A74"/>
    <w:rsid w:val="00832828"/>
    <w:rsid w:val="00833671"/>
    <w:rsid w:val="0083423C"/>
    <w:rsid w:val="00834BFA"/>
    <w:rsid w:val="0083549E"/>
    <w:rsid w:val="00836B2C"/>
    <w:rsid w:val="00837520"/>
    <w:rsid w:val="008379C2"/>
    <w:rsid w:val="00837B07"/>
    <w:rsid w:val="00840EA0"/>
    <w:rsid w:val="00841291"/>
    <w:rsid w:val="0084188B"/>
    <w:rsid w:val="00841C19"/>
    <w:rsid w:val="00841FB3"/>
    <w:rsid w:val="00842343"/>
    <w:rsid w:val="00843163"/>
    <w:rsid w:val="00845AE9"/>
    <w:rsid w:val="00846469"/>
    <w:rsid w:val="0084673F"/>
    <w:rsid w:val="00847113"/>
    <w:rsid w:val="00847B05"/>
    <w:rsid w:val="00847B2A"/>
    <w:rsid w:val="008515C6"/>
    <w:rsid w:val="00851F6E"/>
    <w:rsid w:val="00852266"/>
    <w:rsid w:val="008526A5"/>
    <w:rsid w:val="00852CB9"/>
    <w:rsid w:val="00853600"/>
    <w:rsid w:val="00855E7F"/>
    <w:rsid w:val="00856EF0"/>
    <w:rsid w:val="00857BFA"/>
    <w:rsid w:val="00857DF7"/>
    <w:rsid w:val="00857E0A"/>
    <w:rsid w:val="00861593"/>
    <w:rsid w:val="00863A0D"/>
    <w:rsid w:val="00864AC2"/>
    <w:rsid w:val="008653EC"/>
    <w:rsid w:val="00865401"/>
    <w:rsid w:val="00866793"/>
    <w:rsid w:val="00870250"/>
    <w:rsid w:val="0087043A"/>
    <w:rsid w:val="008704FA"/>
    <w:rsid w:val="00872D29"/>
    <w:rsid w:val="00873473"/>
    <w:rsid w:val="00875AFA"/>
    <w:rsid w:val="008810B9"/>
    <w:rsid w:val="008810CA"/>
    <w:rsid w:val="00882947"/>
    <w:rsid w:val="008830B6"/>
    <w:rsid w:val="00883370"/>
    <w:rsid w:val="00883CA0"/>
    <w:rsid w:val="00883CF8"/>
    <w:rsid w:val="008847E0"/>
    <w:rsid w:val="008848AE"/>
    <w:rsid w:val="00885A90"/>
    <w:rsid w:val="00890410"/>
    <w:rsid w:val="008911A6"/>
    <w:rsid w:val="00891464"/>
    <w:rsid w:val="00893357"/>
    <w:rsid w:val="0089346A"/>
    <w:rsid w:val="00893DAA"/>
    <w:rsid w:val="00894547"/>
    <w:rsid w:val="0089516B"/>
    <w:rsid w:val="00895478"/>
    <w:rsid w:val="00896D67"/>
    <w:rsid w:val="00896E2D"/>
    <w:rsid w:val="008A00F5"/>
    <w:rsid w:val="008A2201"/>
    <w:rsid w:val="008A2226"/>
    <w:rsid w:val="008A2F7E"/>
    <w:rsid w:val="008A46EC"/>
    <w:rsid w:val="008A4F89"/>
    <w:rsid w:val="008A584E"/>
    <w:rsid w:val="008A59CE"/>
    <w:rsid w:val="008A6729"/>
    <w:rsid w:val="008A6DA2"/>
    <w:rsid w:val="008A7E69"/>
    <w:rsid w:val="008B0889"/>
    <w:rsid w:val="008B1B37"/>
    <w:rsid w:val="008B1C4F"/>
    <w:rsid w:val="008B2027"/>
    <w:rsid w:val="008B3D40"/>
    <w:rsid w:val="008B609D"/>
    <w:rsid w:val="008B624A"/>
    <w:rsid w:val="008B64E7"/>
    <w:rsid w:val="008C0DA4"/>
    <w:rsid w:val="008C2035"/>
    <w:rsid w:val="008C3731"/>
    <w:rsid w:val="008C53F6"/>
    <w:rsid w:val="008C588A"/>
    <w:rsid w:val="008C6ED3"/>
    <w:rsid w:val="008D0555"/>
    <w:rsid w:val="008D145B"/>
    <w:rsid w:val="008D1488"/>
    <w:rsid w:val="008D378F"/>
    <w:rsid w:val="008D3960"/>
    <w:rsid w:val="008D3B5A"/>
    <w:rsid w:val="008D412A"/>
    <w:rsid w:val="008D507D"/>
    <w:rsid w:val="008D5526"/>
    <w:rsid w:val="008D5C85"/>
    <w:rsid w:val="008D6C63"/>
    <w:rsid w:val="008D71D9"/>
    <w:rsid w:val="008E20CA"/>
    <w:rsid w:val="008E23E4"/>
    <w:rsid w:val="008E3859"/>
    <w:rsid w:val="008E5791"/>
    <w:rsid w:val="008E5A2B"/>
    <w:rsid w:val="008E65D6"/>
    <w:rsid w:val="008E7670"/>
    <w:rsid w:val="008F0BD1"/>
    <w:rsid w:val="008F0C59"/>
    <w:rsid w:val="008F2C11"/>
    <w:rsid w:val="008F3C13"/>
    <w:rsid w:val="008F51E4"/>
    <w:rsid w:val="008F5C79"/>
    <w:rsid w:val="008F5E05"/>
    <w:rsid w:val="008F609C"/>
    <w:rsid w:val="008F64DE"/>
    <w:rsid w:val="009011C4"/>
    <w:rsid w:val="00901E17"/>
    <w:rsid w:val="00901FCD"/>
    <w:rsid w:val="00902340"/>
    <w:rsid w:val="009029DA"/>
    <w:rsid w:val="00902BA9"/>
    <w:rsid w:val="0090330B"/>
    <w:rsid w:val="0090362D"/>
    <w:rsid w:val="00903726"/>
    <w:rsid w:val="00904D53"/>
    <w:rsid w:val="009054FA"/>
    <w:rsid w:val="00905C56"/>
    <w:rsid w:val="009063E5"/>
    <w:rsid w:val="00906F90"/>
    <w:rsid w:val="009079EA"/>
    <w:rsid w:val="00910372"/>
    <w:rsid w:val="00910BC9"/>
    <w:rsid w:val="00910F9D"/>
    <w:rsid w:val="00911598"/>
    <w:rsid w:val="00911B9A"/>
    <w:rsid w:val="00911BD0"/>
    <w:rsid w:val="00915185"/>
    <w:rsid w:val="0091545D"/>
    <w:rsid w:val="00915E70"/>
    <w:rsid w:val="00917AB3"/>
    <w:rsid w:val="009201DD"/>
    <w:rsid w:val="00920691"/>
    <w:rsid w:val="00921ADF"/>
    <w:rsid w:val="00923BA7"/>
    <w:rsid w:val="0092494B"/>
    <w:rsid w:val="00924AD4"/>
    <w:rsid w:val="009259B1"/>
    <w:rsid w:val="009268ED"/>
    <w:rsid w:val="00931BFC"/>
    <w:rsid w:val="009328F1"/>
    <w:rsid w:val="00932A7D"/>
    <w:rsid w:val="00933003"/>
    <w:rsid w:val="009331EC"/>
    <w:rsid w:val="00935305"/>
    <w:rsid w:val="0093561A"/>
    <w:rsid w:val="00935D26"/>
    <w:rsid w:val="00936633"/>
    <w:rsid w:val="00936C5F"/>
    <w:rsid w:val="00936F7C"/>
    <w:rsid w:val="00940497"/>
    <w:rsid w:val="00940E1E"/>
    <w:rsid w:val="00940F23"/>
    <w:rsid w:val="00941022"/>
    <w:rsid w:val="00941A35"/>
    <w:rsid w:val="009420B3"/>
    <w:rsid w:val="00942226"/>
    <w:rsid w:val="00942DB7"/>
    <w:rsid w:val="00944246"/>
    <w:rsid w:val="00944B5F"/>
    <w:rsid w:val="00945025"/>
    <w:rsid w:val="009455F6"/>
    <w:rsid w:val="0094620A"/>
    <w:rsid w:val="0094658C"/>
    <w:rsid w:val="00946C97"/>
    <w:rsid w:val="00946F98"/>
    <w:rsid w:val="0094785A"/>
    <w:rsid w:val="00950B9F"/>
    <w:rsid w:val="00950E56"/>
    <w:rsid w:val="0095193F"/>
    <w:rsid w:val="00953D2A"/>
    <w:rsid w:val="00957EDA"/>
    <w:rsid w:val="00963067"/>
    <w:rsid w:val="009648DE"/>
    <w:rsid w:val="00965845"/>
    <w:rsid w:val="0096588A"/>
    <w:rsid w:val="00965DC8"/>
    <w:rsid w:val="0096697C"/>
    <w:rsid w:val="00970C5C"/>
    <w:rsid w:val="00970CFA"/>
    <w:rsid w:val="009722AA"/>
    <w:rsid w:val="00972373"/>
    <w:rsid w:val="00972AA6"/>
    <w:rsid w:val="00973740"/>
    <w:rsid w:val="009748FF"/>
    <w:rsid w:val="00974FB4"/>
    <w:rsid w:val="0097553D"/>
    <w:rsid w:val="00975573"/>
    <w:rsid w:val="00975CCC"/>
    <w:rsid w:val="00975E63"/>
    <w:rsid w:val="00975F94"/>
    <w:rsid w:val="00977276"/>
    <w:rsid w:val="009804E7"/>
    <w:rsid w:val="00981290"/>
    <w:rsid w:val="00982302"/>
    <w:rsid w:val="00982860"/>
    <w:rsid w:val="00983E2E"/>
    <w:rsid w:val="00983F8C"/>
    <w:rsid w:val="00983FE0"/>
    <w:rsid w:val="009845AF"/>
    <w:rsid w:val="009848F1"/>
    <w:rsid w:val="009852AE"/>
    <w:rsid w:val="009854FF"/>
    <w:rsid w:val="00986B7A"/>
    <w:rsid w:val="00986DF1"/>
    <w:rsid w:val="00991847"/>
    <w:rsid w:val="00991B76"/>
    <w:rsid w:val="0099240C"/>
    <w:rsid w:val="00992F0F"/>
    <w:rsid w:val="009942F9"/>
    <w:rsid w:val="00994EB6"/>
    <w:rsid w:val="00994FB8"/>
    <w:rsid w:val="00995283"/>
    <w:rsid w:val="00996CB0"/>
    <w:rsid w:val="00996E31"/>
    <w:rsid w:val="009977F0"/>
    <w:rsid w:val="009A07B4"/>
    <w:rsid w:val="009A0DF4"/>
    <w:rsid w:val="009A333F"/>
    <w:rsid w:val="009A3390"/>
    <w:rsid w:val="009A37F0"/>
    <w:rsid w:val="009A3F0C"/>
    <w:rsid w:val="009A41EC"/>
    <w:rsid w:val="009A5572"/>
    <w:rsid w:val="009A59C4"/>
    <w:rsid w:val="009A5F90"/>
    <w:rsid w:val="009A65EB"/>
    <w:rsid w:val="009A6C46"/>
    <w:rsid w:val="009A6E87"/>
    <w:rsid w:val="009A76E5"/>
    <w:rsid w:val="009A7BA9"/>
    <w:rsid w:val="009B125C"/>
    <w:rsid w:val="009B127F"/>
    <w:rsid w:val="009B2228"/>
    <w:rsid w:val="009B30D0"/>
    <w:rsid w:val="009B3828"/>
    <w:rsid w:val="009B3C95"/>
    <w:rsid w:val="009B41D2"/>
    <w:rsid w:val="009B43F8"/>
    <w:rsid w:val="009B4672"/>
    <w:rsid w:val="009B48C1"/>
    <w:rsid w:val="009B494F"/>
    <w:rsid w:val="009B4D84"/>
    <w:rsid w:val="009B5600"/>
    <w:rsid w:val="009B5B5F"/>
    <w:rsid w:val="009B5CFC"/>
    <w:rsid w:val="009B5F2A"/>
    <w:rsid w:val="009C0CC5"/>
    <w:rsid w:val="009C17B5"/>
    <w:rsid w:val="009C2BC1"/>
    <w:rsid w:val="009C2F1C"/>
    <w:rsid w:val="009C4089"/>
    <w:rsid w:val="009C53A3"/>
    <w:rsid w:val="009C791B"/>
    <w:rsid w:val="009C7E86"/>
    <w:rsid w:val="009D173A"/>
    <w:rsid w:val="009D2B9F"/>
    <w:rsid w:val="009D324C"/>
    <w:rsid w:val="009D45CE"/>
    <w:rsid w:val="009D57D9"/>
    <w:rsid w:val="009D5BF1"/>
    <w:rsid w:val="009D6643"/>
    <w:rsid w:val="009D7011"/>
    <w:rsid w:val="009D72E5"/>
    <w:rsid w:val="009D76B9"/>
    <w:rsid w:val="009D7FF3"/>
    <w:rsid w:val="009E0067"/>
    <w:rsid w:val="009E092D"/>
    <w:rsid w:val="009E0D47"/>
    <w:rsid w:val="009E112D"/>
    <w:rsid w:val="009E310E"/>
    <w:rsid w:val="009E73AA"/>
    <w:rsid w:val="009E73C1"/>
    <w:rsid w:val="009E7F8E"/>
    <w:rsid w:val="009F01B5"/>
    <w:rsid w:val="009F251C"/>
    <w:rsid w:val="009F3EEE"/>
    <w:rsid w:val="009F4875"/>
    <w:rsid w:val="009F54F6"/>
    <w:rsid w:val="009F6044"/>
    <w:rsid w:val="009F7552"/>
    <w:rsid w:val="009F76CC"/>
    <w:rsid w:val="00A00201"/>
    <w:rsid w:val="00A00466"/>
    <w:rsid w:val="00A00480"/>
    <w:rsid w:val="00A01BDC"/>
    <w:rsid w:val="00A01ECE"/>
    <w:rsid w:val="00A024A3"/>
    <w:rsid w:val="00A030FF"/>
    <w:rsid w:val="00A034EC"/>
    <w:rsid w:val="00A0458E"/>
    <w:rsid w:val="00A04C8A"/>
    <w:rsid w:val="00A05AA5"/>
    <w:rsid w:val="00A061D0"/>
    <w:rsid w:val="00A065A4"/>
    <w:rsid w:val="00A065E5"/>
    <w:rsid w:val="00A07CB9"/>
    <w:rsid w:val="00A07FCC"/>
    <w:rsid w:val="00A1077B"/>
    <w:rsid w:val="00A10D04"/>
    <w:rsid w:val="00A110AE"/>
    <w:rsid w:val="00A12BC3"/>
    <w:rsid w:val="00A13A5A"/>
    <w:rsid w:val="00A13C6C"/>
    <w:rsid w:val="00A13F9E"/>
    <w:rsid w:val="00A144BE"/>
    <w:rsid w:val="00A14E3E"/>
    <w:rsid w:val="00A16355"/>
    <w:rsid w:val="00A16665"/>
    <w:rsid w:val="00A168BD"/>
    <w:rsid w:val="00A178FA"/>
    <w:rsid w:val="00A206F3"/>
    <w:rsid w:val="00A20A9C"/>
    <w:rsid w:val="00A230A4"/>
    <w:rsid w:val="00A23763"/>
    <w:rsid w:val="00A248B6"/>
    <w:rsid w:val="00A25B52"/>
    <w:rsid w:val="00A26614"/>
    <w:rsid w:val="00A318AC"/>
    <w:rsid w:val="00A31A95"/>
    <w:rsid w:val="00A32419"/>
    <w:rsid w:val="00A327B1"/>
    <w:rsid w:val="00A34196"/>
    <w:rsid w:val="00A3464D"/>
    <w:rsid w:val="00A34D9C"/>
    <w:rsid w:val="00A35BAE"/>
    <w:rsid w:val="00A3755B"/>
    <w:rsid w:val="00A37686"/>
    <w:rsid w:val="00A37BDC"/>
    <w:rsid w:val="00A411F4"/>
    <w:rsid w:val="00A41A26"/>
    <w:rsid w:val="00A42D6B"/>
    <w:rsid w:val="00A440F9"/>
    <w:rsid w:val="00A449EC"/>
    <w:rsid w:val="00A44B44"/>
    <w:rsid w:val="00A45B36"/>
    <w:rsid w:val="00A46373"/>
    <w:rsid w:val="00A46914"/>
    <w:rsid w:val="00A46BD4"/>
    <w:rsid w:val="00A46DCB"/>
    <w:rsid w:val="00A470B0"/>
    <w:rsid w:val="00A470E8"/>
    <w:rsid w:val="00A47B6C"/>
    <w:rsid w:val="00A47D1E"/>
    <w:rsid w:val="00A5106A"/>
    <w:rsid w:val="00A51256"/>
    <w:rsid w:val="00A51CD8"/>
    <w:rsid w:val="00A5372B"/>
    <w:rsid w:val="00A551A2"/>
    <w:rsid w:val="00A551AB"/>
    <w:rsid w:val="00A55402"/>
    <w:rsid w:val="00A55C34"/>
    <w:rsid w:val="00A57FC4"/>
    <w:rsid w:val="00A615A9"/>
    <w:rsid w:val="00A61C03"/>
    <w:rsid w:val="00A61C2C"/>
    <w:rsid w:val="00A61ED5"/>
    <w:rsid w:val="00A640F1"/>
    <w:rsid w:val="00A64888"/>
    <w:rsid w:val="00A657A2"/>
    <w:rsid w:val="00A66C35"/>
    <w:rsid w:val="00A66CDB"/>
    <w:rsid w:val="00A66E07"/>
    <w:rsid w:val="00A679CF"/>
    <w:rsid w:val="00A72696"/>
    <w:rsid w:val="00A72BB7"/>
    <w:rsid w:val="00A72DE4"/>
    <w:rsid w:val="00A732D2"/>
    <w:rsid w:val="00A73C96"/>
    <w:rsid w:val="00A75F19"/>
    <w:rsid w:val="00A76A56"/>
    <w:rsid w:val="00A77295"/>
    <w:rsid w:val="00A77F31"/>
    <w:rsid w:val="00A77FE5"/>
    <w:rsid w:val="00A802B3"/>
    <w:rsid w:val="00A804D5"/>
    <w:rsid w:val="00A80C8B"/>
    <w:rsid w:val="00A81AEF"/>
    <w:rsid w:val="00A82B7F"/>
    <w:rsid w:val="00A82F6B"/>
    <w:rsid w:val="00A84CC9"/>
    <w:rsid w:val="00A8609E"/>
    <w:rsid w:val="00A86113"/>
    <w:rsid w:val="00A901BC"/>
    <w:rsid w:val="00A90B98"/>
    <w:rsid w:val="00A914E2"/>
    <w:rsid w:val="00A926B7"/>
    <w:rsid w:val="00A92C65"/>
    <w:rsid w:val="00A93511"/>
    <w:rsid w:val="00A94A58"/>
    <w:rsid w:val="00A97721"/>
    <w:rsid w:val="00A97863"/>
    <w:rsid w:val="00A97982"/>
    <w:rsid w:val="00A97CAA"/>
    <w:rsid w:val="00AA06A2"/>
    <w:rsid w:val="00AA0938"/>
    <w:rsid w:val="00AA0CCB"/>
    <w:rsid w:val="00AA0FEF"/>
    <w:rsid w:val="00AA3588"/>
    <w:rsid w:val="00AA4143"/>
    <w:rsid w:val="00AA4C41"/>
    <w:rsid w:val="00AA52DF"/>
    <w:rsid w:val="00AA5536"/>
    <w:rsid w:val="00AA755B"/>
    <w:rsid w:val="00AA7869"/>
    <w:rsid w:val="00AB0DA8"/>
    <w:rsid w:val="00AB0EF1"/>
    <w:rsid w:val="00AB0F9D"/>
    <w:rsid w:val="00AB12F4"/>
    <w:rsid w:val="00AB2F71"/>
    <w:rsid w:val="00AB31CC"/>
    <w:rsid w:val="00AB3930"/>
    <w:rsid w:val="00AB3D79"/>
    <w:rsid w:val="00AB4B23"/>
    <w:rsid w:val="00AB67F6"/>
    <w:rsid w:val="00AB6DD8"/>
    <w:rsid w:val="00AB75BD"/>
    <w:rsid w:val="00AB776C"/>
    <w:rsid w:val="00AC0891"/>
    <w:rsid w:val="00AC194D"/>
    <w:rsid w:val="00AC1A9F"/>
    <w:rsid w:val="00AC442A"/>
    <w:rsid w:val="00AC5366"/>
    <w:rsid w:val="00AC5AC0"/>
    <w:rsid w:val="00AC6413"/>
    <w:rsid w:val="00AC7609"/>
    <w:rsid w:val="00AD2AA8"/>
    <w:rsid w:val="00AD4CBB"/>
    <w:rsid w:val="00AD543A"/>
    <w:rsid w:val="00AD5641"/>
    <w:rsid w:val="00AD5970"/>
    <w:rsid w:val="00AD5E21"/>
    <w:rsid w:val="00AD7D98"/>
    <w:rsid w:val="00AD7F3F"/>
    <w:rsid w:val="00AE1253"/>
    <w:rsid w:val="00AE1393"/>
    <w:rsid w:val="00AE2263"/>
    <w:rsid w:val="00AE23E9"/>
    <w:rsid w:val="00AE25F6"/>
    <w:rsid w:val="00AE3CD3"/>
    <w:rsid w:val="00AE5A76"/>
    <w:rsid w:val="00AE5DE7"/>
    <w:rsid w:val="00AE5EDC"/>
    <w:rsid w:val="00AE77F0"/>
    <w:rsid w:val="00AE7A50"/>
    <w:rsid w:val="00AE7CED"/>
    <w:rsid w:val="00AE7EE4"/>
    <w:rsid w:val="00AF079A"/>
    <w:rsid w:val="00AF07D7"/>
    <w:rsid w:val="00AF273C"/>
    <w:rsid w:val="00AF33D7"/>
    <w:rsid w:val="00AF36AD"/>
    <w:rsid w:val="00AF38AC"/>
    <w:rsid w:val="00AF4CBD"/>
    <w:rsid w:val="00AF5946"/>
    <w:rsid w:val="00AF6102"/>
    <w:rsid w:val="00AF61B3"/>
    <w:rsid w:val="00AF6466"/>
    <w:rsid w:val="00AF6C9C"/>
    <w:rsid w:val="00AF7CF9"/>
    <w:rsid w:val="00B02BEB"/>
    <w:rsid w:val="00B03409"/>
    <w:rsid w:val="00B045A2"/>
    <w:rsid w:val="00B05E03"/>
    <w:rsid w:val="00B05FB2"/>
    <w:rsid w:val="00B062CA"/>
    <w:rsid w:val="00B12639"/>
    <w:rsid w:val="00B126A6"/>
    <w:rsid w:val="00B1431A"/>
    <w:rsid w:val="00B164ED"/>
    <w:rsid w:val="00B169D0"/>
    <w:rsid w:val="00B16AA1"/>
    <w:rsid w:val="00B1741F"/>
    <w:rsid w:val="00B174AC"/>
    <w:rsid w:val="00B177E2"/>
    <w:rsid w:val="00B177E5"/>
    <w:rsid w:val="00B17C06"/>
    <w:rsid w:val="00B21A69"/>
    <w:rsid w:val="00B243E4"/>
    <w:rsid w:val="00B24492"/>
    <w:rsid w:val="00B25761"/>
    <w:rsid w:val="00B275AC"/>
    <w:rsid w:val="00B27BC4"/>
    <w:rsid w:val="00B27CF9"/>
    <w:rsid w:val="00B33CDE"/>
    <w:rsid w:val="00B34DB9"/>
    <w:rsid w:val="00B359D8"/>
    <w:rsid w:val="00B3614A"/>
    <w:rsid w:val="00B3681F"/>
    <w:rsid w:val="00B36B6B"/>
    <w:rsid w:val="00B37DF0"/>
    <w:rsid w:val="00B40247"/>
    <w:rsid w:val="00B4044A"/>
    <w:rsid w:val="00B40B8C"/>
    <w:rsid w:val="00B414EA"/>
    <w:rsid w:val="00B41C91"/>
    <w:rsid w:val="00B424C9"/>
    <w:rsid w:val="00B42678"/>
    <w:rsid w:val="00B43F30"/>
    <w:rsid w:val="00B442A3"/>
    <w:rsid w:val="00B4467B"/>
    <w:rsid w:val="00B4480C"/>
    <w:rsid w:val="00B45664"/>
    <w:rsid w:val="00B456C2"/>
    <w:rsid w:val="00B46344"/>
    <w:rsid w:val="00B4747E"/>
    <w:rsid w:val="00B50B5D"/>
    <w:rsid w:val="00B50F20"/>
    <w:rsid w:val="00B516B3"/>
    <w:rsid w:val="00B545B6"/>
    <w:rsid w:val="00B54D88"/>
    <w:rsid w:val="00B5672D"/>
    <w:rsid w:val="00B56D32"/>
    <w:rsid w:val="00B57A60"/>
    <w:rsid w:val="00B60C58"/>
    <w:rsid w:val="00B615B0"/>
    <w:rsid w:val="00B6251D"/>
    <w:rsid w:val="00B62741"/>
    <w:rsid w:val="00B6303E"/>
    <w:rsid w:val="00B634CC"/>
    <w:rsid w:val="00B634E4"/>
    <w:rsid w:val="00B637CD"/>
    <w:rsid w:val="00B63C02"/>
    <w:rsid w:val="00B64340"/>
    <w:rsid w:val="00B65128"/>
    <w:rsid w:val="00B6701A"/>
    <w:rsid w:val="00B6755F"/>
    <w:rsid w:val="00B6762D"/>
    <w:rsid w:val="00B6769E"/>
    <w:rsid w:val="00B7063B"/>
    <w:rsid w:val="00B71087"/>
    <w:rsid w:val="00B71C37"/>
    <w:rsid w:val="00B740D7"/>
    <w:rsid w:val="00B7450F"/>
    <w:rsid w:val="00B74B63"/>
    <w:rsid w:val="00B74EA2"/>
    <w:rsid w:val="00B75F70"/>
    <w:rsid w:val="00B76969"/>
    <w:rsid w:val="00B76A3A"/>
    <w:rsid w:val="00B76F8B"/>
    <w:rsid w:val="00B77EE1"/>
    <w:rsid w:val="00B80377"/>
    <w:rsid w:val="00B80A7D"/>
    <w:rsid w:val="00B80EDD"/>
    <w:rsid w:val="00B8176F"/>
    <w:rsid w:val="00B817F7"/>
    <w:rsid w:val="00B81F7F"/>
    <w:rsid w:val="00B82100"/>
    <w:rsid w:val="00B82EE1"/>
    <w:rsid w:val="00B8343B"/>
    <w:rsid w:val="00B83645"/>
    <w:rsid w:val="00B86157"/>
    <w:rsid w:val="00B86171"/>
    <w:rsid w:val="00B87808"/>
    <w:rsid w:val="00B90AFC"/>
    <w:rsid w:val="00B93ED8"/>
    <w:rsid w:val="00B94728"/>
    <w:rsid w:val="00B94B69"/>
    <w:rsid w:val="00B95FBA"/>
    <w:rsid w:val="00B96CF0"/>
    <w:rsid w:val="00B96FA1"/>
    <w:rsid w:val="00B974D8"/>
    <w:rsid w:val="00B97A2F"/>
    <w:rsid w:val="00BA0658"/>
    <w:rsid w:val="00BA0800"/>
    <w:rsid w:val="00BA1943"/>
    <w:rsid w:val="00BA1D77"/>
    <w:rsid w:val="00BA3F88"/>
    <w:rsid w:val="00BA41A9"/>
    <w:rsid w:val="00BA4A82"/>
    <w:rsid w:val="00BA4C69"/>
    <w:rsid w:val="00BA5CE8"/>
    <w:rsid w:val="00BA68CB"/>
    <w:rsid w:val="00BA6F9B"/>
    <w:rsid w:val="00BA77BA"/>
    <w:rsid w:val="00BB10ED"/>
    <w:rsid w:val="00BB1278"/>
    <w:rsid w:val="00BB2474"/>
    <w:rsid w:val="00BB4E61"/>
    <w:rsid w:val="00BB79B6"/>
    <w:rsid w:val="00BC00B1"/>
    <w:rsid w:val="00BC27FB"/>
    <w:rsid w:val="00BC5C2B"/>
    <w:rsid w:val="00BC68CA"/>
    <w:rsid w:val="00BD0941"/>
    <w:rsid w:val="00BD15C0"/>
    <w:rsid w:val="00BD15D0"/>
    <w:rsid w:val="00BD1E2A"/>
    <w:rsid w:val="00BD431B"/>
    <w:rsid w:val="00BD4517"/>
    <w:rsid w:val="00BD528C"/>
    <w:rsid w:val="00BD560E"/>
    <w:rsid w:val="00BD5690"/>
    <w:rsid w:val="00BD6027"/>
    <w:rsid w:val="00BD617C"/>
    <w:rsid w:val="00BD72B2"/>
    <w:rsid w:val="00BD751C"/>
    <w:rsid w:val="00BE0A08"/>
    <w:rsid w:val="00BE0B61"/>
    <w:rsid w:val="00BE0F00"/>
    <w:rsid w:val="00BE1126"/>
    <w:rsid w:val="00BE12D9"/>
    <w:rsid w:val="00BE19AC"/>
    <w:rsid w:val="00BE1C5F"/>
    <w:rsid w:val="00BE22ED"/>
    <w:rsid w:val="00BE4262"/>
    <w:rsid w:val="00BE441E"/>
    <w:rsid w:val="00BE4AC0"/>
    <w:rsid w:val="00BE4D1F"/>
    <w:rsid w:val="00BF067C"/>
    <w:rsid w:val="00BF19FC"/>
    <w:rsid w:val="00BF1C71"/>
    <w:rsid w:val="00BF28A4"/>
    <w:rsid w:val="00BF3379"/>
    <w:rsid w:val="00BF34BD"/>
    <w:rsid w:val="00BF5915"/>
    <w:rsid w:val="00BF631E"/>
    <w:rsid w:val="00BF689D"/>
    <w:rsid w:val="00BF7586"/>
    <w:rsid w:val="00C00D4B"/>
    <w:rsid w:val="00C01236"/>
    <w:rsid w:val="00C02D82"/>
    <w:rsid w:val="00C03A76"/>
    <w:rsid w:val="00C03F84"/>
    <w:rsid w:val="00C046F6"/>
    <w:rsid w:val="00C0476D"/>
    <w:rsid w:val="00C05BF8"/>
    <w:rsid w:val="00C05C3B"/>
    <w:rsid w:val="00C06A5B"/>
    <w:rsid w:val="00C1066D"/>
    <w:rsid w:val="00C107FC"/>
    <w:rsid w:val="00C11364"/>
    <w:rsid w:val="00C11CCC"/>
    <w:rsid w:val="00C11D5F"/>
    <w:rsid w:val="00C126A3"/>
    <w:rsid w:val="00C136BD"/>
    <w:rsid w:val="00C154D9"/>
    <w:rsid w:val="00C1583C"/>
    <w:rsid w:val="00C15A5A"/>
    <w:rsid w:val="00C16542"/>
    <w:rsid w:val="00C169B2"/>
    <w:rsid w:val="00C16E38"/>
    <w:rsid w:val="00C21D65"/>
    <w:rsid w:val="00C2569A"/>
    <w:rsid w:val="00C31445"/>
    <w:rsid w:val="00C31BE5"/>
    <w:rsid w:val="00C32F97"/>
    <w:rsid w:val="00C331D7"/>
    <w:rsid w:val="00C35CED"/>
    <w:rsid w:val="00C36498"/>
    <w:rsid w:val="00C376C6"/>
    <w:rsid w:val="00C42717"/>
    <w:rsid w:val="00C446E4"/>
    <w:rsid w:val="00C474C2"/>
    <w:rsid w:val="00C47F1E"/>
    <w:rsid w:val="00C47FB5"/>
    <w:rsid w:val="00C512F3"/>
    <w:rsid w:val="00C5192E"/>
    <w:rsid w:val="00C5286F"/>
    <w:rsid w:val="00C534ED"/>
    <w:rsid w:val="00C537A8"/>
    <w:rsid w:val="00C54592"/>
    <w:rsid w:val="00C5492E"/>
    <w:rsid w:val="00C56569"/>
    <w:rsid w:val="00C57FB0"/>
    <w:rsid w:val="00C6147F"/>
    <w:rsid w:val="00C62685"/>
    <w:rsid w:val="00C62E68"/>
    <w:rsid w:val="00C63A26"/>
    <w:rsid w:val="00C654C5"/>
    <w:rsid w:val="00C66C3B"/>
    <w:rsid w:val="00C67D72"/>
    <w:rsid w:val="00C71F68"/>
    <w:rsid w:val="00C73B5E"/>
    <w:rsid w:val="00C741F0"/>
    <w:rsid w:val="00C749B4"/>
    <w:rsid w:val="00C75005"/>
    <w:rsid w:val="00C75AA1"/>
    <w:rsid w:val="00C75F6F"/>
    <w:rsid w:val="00C76266"/>
    <w:rsid w:val="00C76DFE"/>
    <w:rsid w:val="00C777B5"/>
    <w:rsid w:val="00C80F6A"/>
    <w:rsid w:val="00C81130"/>
    <w:rsid w:val="00C81795"/>
    <w:rsid w:val="00C81B77"/>
    <w:rsid w:val="00C827F6"/>
    <w:rsid w:val="00C83F28"/>
    <w:rsid w:val="00C90BA3"/>
    <w:rsid w:val="00C9144F"/>
    <w:rsid w:val="00C92187"/>
    <w:rsid w:val="00C92449"/>
    <w:rsid w:val="00C92BBB"/>
    <w:rsid w:val="00C92F98"/>
    <w:rsid w:val="00C95C59"/>
    <w:rsid w:val="00C95F12"/>
    <w:rsid w:val="00CA0713"/>
    <w:rsid w:val="00CA07B0"/>
    <w:rsid w:val="00CA1411"/>
    <w:rsid w:val="00CA1476"/>
    <w:rsid w:val="00CA2197"/>
    <w:rsid w:val="00CA36FB"/>
    <w:rsid w:val="00CA3919"/>
    <w:rsid w:val="00CA3BFA"/>
    <w:rsid w:val="00CA42EA"/>
    <w:rsid w:val="00CA46C1"/>
    <w:rsid w:val="00CA4908"/>
    <w:rsid w:val="00CA4B39"/>
    <w:rsid w:val="00CA57A6"/>
    <w:rsid w:val="00CA686F"/>
    <w:rsid w:val="00CA6AC9"/>
    <w:rsid w:val="00CA7264"/>
    <w:rsid w:val="00CB0943"/>
    <w:rsid w:val="00CB0A1E"/>
    <w:rsid w:val="00CB0B3D"/>
    <w:rsid w:val="00CB0DA5"/>
    <w:rsid w:val="00CB15B3"/>
    <w:rsid w:val="00CB1DB4"/>
    <w:rsid w:val="00CB267B"/>
    <w:rsid w:val="00CB40D9"/>
    <w:rsid w:val="00CB452E"/>
    <w:rsid w:val="00CB5169"/>
    <w:rsid w:val="00CB5175"/>
    <w:rsid w:val="00CB5566"/>
    <w:rsid w:val="00CB5A01"/>
    <w:rsid w:val="00CB7796"/>
    <w:rsid w:val="00CC0E15"/>
    <w:rsid w:val="00CC19F7"/>
    <w:rsid w:val="00CC2973"/>
    <w:rsid w:val="00CC4A60"/>
    <w:rsid w:val="00CD082F"/>
    <w:rsid w:val="00CD090C"/>
    <w:rsid w:val="00CD09FF"/>
    <w:rsid w:val="00CD0E77"/>
    <w:rsid w:val="00CD1361"/>
    <w:rsid w:val="00CD1F6E"/>
    <w:rsid w:val="00CD2435"/>
    <w:rsid w:val="00CD2571"/>
    <w:rsid w:val="00CD3540"/>
    <w:rsid w:val="00CD3A0A"/>
    <w:rsid w:val="00CD3BA2"/>
    <w:rsid w:val="00CD3C4F"/>
    <w:rsid w:val="00CD5571"/>
    <w:rsid w:val="00CD5D8B"/>
    <w:rsid w:val="00CD7637"/>
    <w:rsid w:val="00CE044F"/>
    <w:rsid w:val="00CE0582"/>
    <w:rsid w:val="00CE0603"/>
    <w:rsid w:val="00CE0AC5"/>
    <w:rsid w:val="00CE1F27"/>
    <w:rsid w:val="00CE2FF3"/>
    <w:rsid w:val="00CE36DF"/>
    <w:rsid w:val="00CE59EB"/>
    <w:rsid w:val="00CE5EC2"/>
    <w:rsid w:val="00CE6000"/>
    <w:rsid w:val="00CE662A"/>
    <w:rsid w:val="00CE7F3A"/>
    <w:rsid w:val="00CF08E9"/>
    <w:rsid w:val="00CF1453"/>
    <w:rsid w:val="00CF1DCE"/>
    <w:rsid w:val="00CF329B"/>
    <w:rsid w:val="00CF4365"/>
    <w:rsid w:val="00CF5DCB"/>
    <w:rsid w:val="00CF5F0C"/>
    <w:rsid w:val="00CF71DA"/>
    <w:rsid w:val="00CF7AF5"/>
    <w:rsid w:val="00D014A1"/>
    <w:rsid w:val="00D03DF1"/>
    <w:rsid w:val="00D05175"/>
    <w:rsid w:val="00D057F1"/>
    <w:rsid w:val="00D0588D"/>
    <w:rsid w:val="00D0591A"/>
    <w:rsid w:val="00D0620C"/>
    <w:rsid w:val="00D069C9"/>
    <w:rsid w:val="00D07229"/>
    <w:rsid w:val="00D10317"/>
    <w:rsid w:val="00D103BE"/>
    <w:rsid w:val="00D10A0D"/>
    <w:rsid w:val="00D10FA8"/>
    <w:rsid w:val="00D1192F"/>
    <w:rsid w:val="00D12051"/>
    <w:rsid w:val="00D12240"/>
    <w:rsid w:val="00D123A1"/>
    <w:rsid w:val="00D12A47"/>
    <w:rsid w:val="00D12F07"/>
    <w:rsid w:val="00D1384B"/>
    <w:rsid w:val="00D13EED"/>
    <w:rsid w:val="00D1482C"/>
    <w:rsid w:val="00D14F8E"/>
    <w:rsid w:val="00D15BDF"/>
    <w:rsid w:val="00D15E1C"/>
    <w:rsid w:val="00D167C3"/>
    <w:rsid w:val="00D169F5"/>
    <w:rsid w:val="00D21D56"/>
    <w:rsid w:val="00D22A59"/>
    <w:rsid w:val="00D2422F"/>
    <w:rsid w:val="00D246C7"/>
    <w:rsid w:val="00D247FE"/>
    <w:rsid w:val="00D259C4"/>
    <w:rsid w:val="00D25DED"/>
    <w:rsid w:val="00D26AFA"/>
    <w:rsid w:val="00D26E7E"/>
    <w:rsid w:val="00D27411"/>
    <w:rsid w:val="00D27BBF"/>
    <w:rsid w:val="00D27BF5"/>
    <w:rsid w:val="00D3167C"/>
    <w:rsid w:val="00D31778"/>
    <w:rsid w:val="00D326B1"/>
    <w:rsid w:val="00D32C48"/>
    <w:rsid w:val="00D33344"/>
    <w:rsid w:val="00D3430B"/>
    <w:rsid w:val="00D352A4"/>
    <w:rsid w:val="00D36D2E"/>
    <w:rsid w:val="00D3776B"/>
    <w:rsid w:val="00D37AFF"/>
    <w:rsid w:val="00D37C90"/>
    <w:rsid w:val="00D42600"/>
    <w:rsid w:val="00D42844"/>
    <w:rsid w:val="00D42F1A"/>
    <w:rsid w:val="00D44864"/>
    <w:rsid w:val="00D45134"/>
    <w:rsid w:val="00D45685"/>
    <w:rsid w:val="00D46EC7"/>
    <w:rsid w:val="00D47999"/>
    <w:rsid w:val="00D47B3D"/>
    <w:rsid w:val="00D503F6"/>
    <w:rsid w:val="00D512B1"/>
    <w:rsid w:val="00D517A1"/>
    <w:rsid w:val="00D52000"/>
    <w:rsid w:val="00D52997"/>
    <w:rsid w:val="00D52D67"/>
    <w:rsid w:val="00D53162"/>
    <w:rsid w:val="00D53C5E"/>
    <w:rsid w:val="00D53DDB"/>
    <w:rsid w:val="00D55262"/>
    <w:rsid w:val="00D574D9"/>
    <w:rsid w:val="00D601FB"/>
    <w:rsid w:val="00D6043D"/>
    <w:rsid w:val="00D623E2"/>
    <w:rsid w:val="00D63100"/>
    <w:rsid w:val="00D63151"/>
    <w:rsid w:val="00D6752A"/>
    <w:rsid w:val="00D70C7E"/>
    <w:rsid w:val="00D715F3"/>
    <w:rsid w:val="00D71D03"/>
    <w:rsid w:val="00D72EB7"/>
    <w:rsid w:val="00D7394D"/>
    <w:rsid w:val="00D74FDA"/>
    <w:rsid w:val="00D75A1F"/>
    <w:rsid w:val="00D805AD"/>
    <w:rsid w:val="00D80981"/>
    <w:rsid w:val="00D82ABA"/>
    <w:rsid w:val="00D8324F"/>
    <w:rsid w:val="00D846B4"/>
    <w:rsid w:val="00D84ABB"/>
    <w:rsid w:val="00D84FD7"/>
    <w:rsid w:val="00D85295"/>
    <w:rsid w:val="00D852EE"/>
    <w:rsid w:val="00D872EC"/>
    <w:rsid w:val="00D908A9"/>
    <w:rsid w:val="00D91421"/>
    <w:rsid w:val="00D93C77"/>
    <w:rsid w:val="00D94032"/>
    <w:rsid w:val="00D96C1D"/>
    <w:rsid w:val="00D977F3"/>
    <w:rsid w:val="00D97BD9"/>
    <w:rsid w:val="00DA0A7F"/>
    <w:rsid w:val="00DA2FEF"/>
    <w:rsid w:val="00DA3613"/>
    <w:rsid w:val="00DA4423"/>
    <w:rsid w:val="00DA5EA9"/>
    <w:rsid w:val="00DA69AC"/>
    <w:rsid w:val="00DA7460"/>
    <w:rsid w:val="00DB263E"/>
    <w:rsid w:val="00DB44A0"/>
    <w:rsid w:val="00DB483D"/>
    <w:rsid w:val="00DB4C30"/>
    <w:rsid w:val="00DB56D3"/>
    <w:rsid w:val="00DB69C5"/>
    <w:rsid w:val="00DB7860"/>
    <w:rsid w:val="00DC077A"/>
    <w:rsid w:val="00DC0795"/>
    <w:rsid w:val="00DC09FA"/>
    <w:rsid w:val="00DC17F0"/>
    <w:rsid w:val="00DC1CB8"/>
    <w:rsid w:val="00DC2DBB"/>
    <w:rsid w:val="00DC3320"/>
    <w:rsid w:val="00DC35B3"/>
    <w:rsid w:val="00DC7141"/>
    <w:rsid w:val="00DC716E"/>
    <w:rsid w:val="00DD01A7"/>
    <w:rsid w:val="00DD02CE"/>
    <w:rsid w:val="00DD18DB"/>
    <w:rsid w:val="00DD318E"/>
    <w:rsid w:val="00DD391E"/>
    <w:rsid w:val="00DD5A33"/>
    <w:rsid w:val="00DD5D1D"/>
    <w:rsid w:val="00DD68B0"/>
    <w:rsid w:val="00DD6B9B"/>
    <w:rsid w:val="00DD7BC3"/>
    <w:rsid w:val="00DE0373"/>
    <w:rsid w:val="00DE18B6"/>
    <w:rsid w:val="00DE1B56"/>
    <w:rsid w:val="00DE1E86"/>
    <w:rsid w:val="00DE336C"/>
    <w:rsid w:val="00DE40A9"/>
    <w:rsid w:val="00DE46C2"/>
    <w:rsid w:val="00DE4E09"/>
    <w:rsid w:val="00DF08E7"/>
    <w:rsid w:val="00DF1E43"/>
    <w:rsid w:val="00DF5290"/>
    <w:rsid w:val="00DF56A4"/>
    <w:rsid w:val="00DF63D9"/>
    <w:rsid w:val="00DF6873"/>
    <w:rsid w:val="00DF763B"/>
    <w:rsid w:val="00E00D8E"/>
    <w:rsid w:val="00E01105"/>
    <w:rsid w:val="00E01415"/>
    <w:rsid w:val="00E0148E"/>
    <w:rsid w:val="00E01D69"/>
    <w:rsid w:val="00E01DD6"/>
    <w:rsid w:val="00E02670"/>
    <w:rsid w:val="00E02EFE"/>
    <w:rsid w:val="00E038BE"/>
    <w:rsid w:val="00E03BC0"/>
    <w:rsid w:val="00E0405D"/>
    <w:rsid w:val="00E052C8"/>
    <w:rsid w:val="00E0579F"/>
    <w:rsid w:val="00E05A6E"/>
    <w:rsid w:val="00E078A8"/>
    <w:rsid w:val="00E07C1C"/>
    <w:rsid w:val="00E10183"/>
    <w:rsid w:val="00E10C3E"/>
    <w:rsid w:val="00E10D65"/>
    <w:rsid w:val="00E10ED6"/>
    <w:rsid w:val="00E119C8"/>
    <w:rsid w:val="00E126B8"/>
    <w:rsid w:val="00E132FF"/>
    <w:rsid w:val="00E13E0E"/>
    <w:rsid w:val="00E1683D"/>
    <w:rsid w:val="00E16F08"/>
    <w:rsid w:val="00E173EA"/>
    <w:rsid w:val="00E17558"/>
    <w:rsid w:val="00E2154F"/>
    <w:rsid w:val="00E21756"/>
    <w:rsid w:val="00E21CE8"/>
    <w:rsid w:val="00E2239F"/>
    <w:rsid w:val="00E22408"/>
    <w:rsid w:val="00E251DA"/>
    <w:rsid w:val="00E25FF1"/>
    <w:rsid w:val="00E27200"/>
    <w:rsid w:val="00E3011B"/>
    <w:rsid w:val="00E306D2"/>
    <w:rsid w:val="00E3137B"/>
    <w:rsid w:val="00E322E0"/>
    <w:rsid w:val="00E323EF"/>
    <w:rsid w:val="00E32AD4"/>
    <w:rsid w:val="00E33260"/>
    <w:rsid w:val="00E3385B"/>
    <w:rsid w:val="00E34B05"/>
    <w:rsid w:val="00E34D3E"/>
    <w:rsid w:val="00E3501D"/>
    <w:rsid w:val="00E36218"/>
    <w:rsid w:val="00E364E3"/>
    <w:rsid w:val="00E36619"/>
    <w:rsid w:val="00E375BC"/>
    <w:rsid w:val="00E376FF"/>
    <w:rsid w:val="00E37A94"/>
    <w:rsid w:val="00E37F02"/>
    <w:rsid w:val="00E4039F"/>
    <w:rsid w:val="00E40EB4"/>
    <w:rsid w:val="00E413D7"/>
    <w:rsid w:val="00E416CD"/>
    <w:rsid w:val="00E41840"/>
    <w:rsid w:val="00E431F8"/>
    <w:rsid w:val="00E4530F"/>
    <w:rsid w:val="00E47A9A"/>
    <w:rsid w:val="00E5065C"/>
    <w:rsid w:val="00E51176"/>
    <w:rsid w:val="00E51B82"/>
    <w:rsid w:val="00E51BD9"/>
    <w:rsid w:val="00E52A59"/>
    <w:rsid w:val="00E532A4"/>
    <w:rsid w:val="00E535ED"/>
    <w:rsid w:val="00E53DD5"/>
    <w:rsid w:val="00E54234"/>
    <w:rsid w:val="00E54AB6"/>
    <w:rsid w:val="00E54FC5"/>
    <w:rsid w:val="00E55105"/>
    <w:rsid w:val="00E56789"/>
    <w:rsid w:val="00E57419"/>
    <w:rsid w:val="00E614D8"/>
    <w:rsid w:val="00E631AD"/>
    <w:rsid w:val="00E63F45"/>
    <w:rsid w:val="00E64FFB"/>
    <w:rsid w:val="00E659FC"/>
    <w:rsid w:val="00E6799E"/>
    <w:rsid w:val="00E7077F"/>
    <w:rsid w:val="00E707D1"/>
    <w:rsid w:val="00E70D2F"/>
    <w:rsid w:val="00E73570"/>
    <w:rsid w:val="00E73776"/>
    <w:rsid w:val="00E75810"/>
    <w:rsid w:val="00E764A0"/>
    <w:rsid w:val="00E77868"/>
    <w:rsid w:val="00E779DB"/>
    <w:rsid w:val="00E80142"/>
    <w:rsid w:val="00E8052D"/>
    <w:rsid w:val="00E81330"/>
    <w:rsid w:val="00E81AD5"/>
    <w:rsid w:val="00E81AE0"/>
    <w:rsid w:val="00E81CB1"/>
    <w:rsid w:val="00E8252A"/>
    <w:rsid w:val="00E8450A"/>
    <w:rsid w:val="00E84635"/>
    <w:rsid w:val="00E85177"/>
    <w:rsid w:val="00E85823"/>
    <w:rsid w:val="00E8600B"/>
    <w:rsid w:val="00E8759B"/>
    <w:rsid w:val="00E87613"/>
    <w:rsid w:val="00E90174"/>
    <w:rsid w:val="00E909D7"/>
    <w:rsid w:val="00E90FE8"/>
    <w:rsid w:val="00E91863"/>
    <w:rsid w:val="00E92D2A"/>
    <w:rsid w:val="00E931B6"/>
    <w:rsid w:val="00E95EE4"/>
    <w:rsid w:val="00EA1488"/>
    <w:rsid w:val="00EA24CA"/>
    <w:rsid w:val="00EA35E9"/>
    <w:rsid w:val="00EA36CE"/>
    <w:rsid w:val="00EA39C3"/>
    <w:rsid w:val="00EA3B7A"/>
    <w:rsid w:val="00EA3BC8"/>
    <w:rsid w:val="00EA3D6E"/>
    <w:rsid w:val="00EA3E90"/>
    <w:rsid w:val="00EA4F90"/>
    <w:rsid w:val="00EA5CCE"/>
    <w:rsid w:val="00EA60D4"/>
    <w:rsid w:val="00EA68B2"/>
    <w:rsid w:val="00EA6E5B"/>
    <w:rsid w:val="00EA766C"/>
    <w:rsid w:val="00EB11B3"/>
    <w:rsid w:val="00EB1763"/>
    <w:rsid w:val="00EB19F1"/>
    <w:rsid w:val="00EB347B"/>
    <w:rsid w:val="00EB34A1"/>
    <w:rsid w:val="00EB363F"/>
    <w:rsid w:val="00EB48E2"/>
    <w:rsid w:val="00EB50AB"/>
    <w:rsid w:val="00EB5419"/>
    <w:rsid w:val="00EB59C6"/>
    <w:rsid w:val="00EB693F"/>
    <w:rsid w:val="00EC124E"/>
    <w:rsid w:val="00EC5250"/>
    <w:rsid w:val="00EC5984"/>
    <w:rsid w:val="00EC6117"/>
    <w:rsid w:val="00EC6882"/>
    <w:rsid w:val="00ED16F2"/>
    <w:rsid w:val="00ED202D"/>
    <w:rsid w:val="00ED24B9"/>
    <w:rsid w:val="00ED3C22"/>
    <w:rsid w:val="00ED3ED8"/>
    <w:rsid w:val="00ED4B59"/>
    <w:rsid w:val="00ED556A"/>
    <w:rsid w:val="00ED611E"/>
    <w:rsid w:val="00ED6A87"/>
    <w:rsid w:val="00ED6ADB"/>
    <w:rsid w:val="00ED6D24"/>
    <w:rsid w:val="00ED70A5"/>
    <w:rsid w:val="00ED744E"/>
    <w:rsid w:val="00ED784D"/>
    <w:rsid w:val="00ED7D10"/>
    <w:rsid w:val="00EE1764"/>
    <w:rsid w:val="00EE17FD"/>
    <w:rsid w:val="00EE1E3C"/>
    <w:rsid w:val="00EE4019"/>
    <w:rsid w:val="00EE40D1"/>
    <w:rsid w:val="00EE42CE"/>
    <w:rsid w:val="00EE476D"/>
    <w:rsid w:val="00EE5CF9"/>
    <w:rsid w:val="00EE6A04"/>
    <w:rsid w:val="00EE74C5"/>
    <w:rsid w:val="00EE7604"/>
    <w:rsid w:val="00EF0DF5"/>
    <w:rsid w:val="00EF0DF6"/>
    <w:rsid w:val="00EF1633"/>
    <w:rsid w:val="00EF1B12"/>
    <w:rsid w:val="00EF20A3"/>
    <w:rsid w:val="00EF2763"/>
    <w:rsid w:val="00EF2ACB"/>
    <w:rsid w:val="00EF31BC"/>
    <w:rsid w:val="00EF35F7"/>
    <w:rsid w:val="00EF42E9"/>
    <w:rsid w:val="00EF4675"/>
    <w:rsid w:val="00EF4994"/>
    <w:rsid w:val="00EF51C3"/>
    <w:rsid w:val="00EF61A9"/>
    <w:rsid w:val="00EF72E4"/>
    <w:rsid w:val="00EF743E"/>
    <w:rsid w:val="00F0084A"/>
    <w:rsid w:val="00F0118E"/>
    <w:rsid w:val="00F014AF"/>
    <w:rsid w:val="00F02DC4"/>
    <w:rsid w:val="00F03E07"/>
    <w:rsid w:val="00F059F3"/>
    <w:rsid w:val="00F06A0D"/>
    <w:rsid w:val="00F077D4"/>
    <w:rsid w:val="00F079DD"/>
    <w:rsid w:val="00F07AE7"/>
    <w:rsid w:val="00F10A5D"/>
    <w:rsid w:val="00F10BEB"/>
    <w:rsid w:val="00F10C3E"/>
    <w:rsid w:val="00F13C99"/>
    <w:rsid w:val="00F146AD"/>
    <w:rsid w:val="00F14A20"/>
    <w:rsid w:val="00F16A73"/>
    <w:rsid w:val="00F16D27"/>
    <w:rsid w:val="00F20A2D"/>
    <w:rsid w:val="00F20CF1"/>
    <w:rsid w:val="00F213EF"/>
    <w:rsid w:val="00F225CB"/>
    <w:rsid w:val="00F23E0E"/>
    <w:rsid w:val="00F23FBE"/>
    <w:rsid w:val="00F24384"/>
    <w:rsid w:val="00F24873"/>
    <w:rsid w:val="00F24AA2"/>
    <w:rsid w:val="00F24BCD"/>
    <w:rsid w:val="00F25D3E"/>
    <w:rsid w:val="00F27061"/>
    <w:rsid w:val="00F2721B"/>
    <w:rsid w:val="00F2769E"/>
    <w:rsid w:val="00F308C6"/>
    <w:rsid w:val="00F312C3"/>
    <w:rsid w:val="00F32AC6"/>
    <w:rsid w:val="00F33162"/>
    <w:rsid w:val="00F3329F"/>
    <w:rsid w:val="00F3379A"/>
    <w:rsid w:val="00F35765"/>
    <w:rsid w:val="00F35888"/>
    <w:rsid w:val="00F35C91"/>
    <w:rsid w:val="00F3622A"/>
    <w:rsid w:val="00F378F8"/>
    <w:rsid w:val="00F4039D"/>
    <w:rsid w:val="00F404C5"/>
    <w:rsid w:val="00F4072B"/>
    <w:rsid w:val="00F407D0"/>
    <w:rsid w:val="00F419DB"/>
    <w:rsid w:val="00F42427"/>
    <w:rsid w:val="00F42771"/>
    <w:rsid w:val="00F43087"/>
    <w:rsid w:val="00F43176"/>
    <w:rsid w:val="00F43850"/>
    <w:rsid w:val="00F441A3"/>
    <w:rsid w:val="00F463C3"/>
    <w:rsid w:val="00F51315"/>
    <w:rsid w:val="00F52624"/>
    <w:rsid w:val="00F52DB9"/>
    <w:rsid w:val="00F5369D"/>
    <w:rsid w:val="00F540A4"/>
    <w:rsid w:val="00F571FC"/>
    <w:rsid w:val="00F600C1"/>
    <w:rsid w:val="00F600E5"/>
    <w:rsid w:val="00F604FA"/>
    <w:rsid w:val="00F63AE6"/>
    <w:rsid w:val="00F6423E"/>
    <w:rsid w:val="00F64CBD"/>
    <w:rsid w:val="00F70288"/>
    <w:rsid w:val="00F7136F"/>
    <w:rsid w:val="00F7219F"/>
    <w:rsid w:val="00F7244E"/>
    <w:rsid w:val="00F72EF8"/>
    <w:rsid w:val="00F739AA"/>
    <w:rsid w:val="00F747DB"/>
    <w:rsid w:val="00F758F8"/>
    <w:rsid w:val="00F75DD0"/>
    <w:rsid w:val="00F7663D"/>
    <w:rsid w:val="00F774D8"/>
    <w:rsid w:val="00F808B7"/>
    <w:rsid w:val="00F8215B"/>
    <w:rsid w:val="00F82169"/>
    <w:rsid w:val="00F824CE"/>
    <w:rsid w:val="00F82770"/>
    <w:rsid w:val="00F82BC9"/>
    <w:rsid w:val="00F8315A"/>
    <w:rsid w:val="00F84878"/>
    <w:rsid w:val="00F84BB1"/>
    <w:rsid w:val="00F850A7"/>
    <w:rsid w:val="00F853A8"/>
    <w:rsid w:val="00F854F4"/>
    <w:rsid w:val="00F87008"/>
    <w:rsid w:val="00F8739B"/>
    <w:rsid w:val="00F8743E"/>
    <w:rsid w:val="00F87AE2"/>
    <w:rsid w:val="00F87C8D"/>
    <w:rsid w:val="00F902F0"/>
    <w:rsid w:val="00F9030F"/>
    <w:rsid w:val="00F90906"/>
    <w:rsid w:val="00F90D6C"/>
    <w:rsid w:val="00F923F9"/>
    <w:rsid w:val="00F932FE"/>
    <w:rsid w:val="00F93746"/>
    <w:rsid w:val="00F94C99"/>
    <w:rsid w:val="00F950C3"/>
    <w:rsid w:val="00F97F26"/>
    <w:rsid w:val="00FA0785"/>
    <w:rsid w:val="00FA1016"/>
    <w:rsid w:val="00FA250D"/>
    <w:rsid w:val="00FA276A"/>
    <w:rsid w:val="00FA3898"/>
    <w:rsid w:val="00FA5068"/>
    <w:rsid w:val="00FA512D"/>
    <w:rsid w:val="00FA5225"/>
    <w:rsid w:val="00FA5252"/>
    <w:rsid w:val="00FA5335"/>
    <w:rsid w:val="00FA6007"/>
    <w:rsid w:val="00FA76D2"/>
    <w:rsid w:val="00FA77FE"/>
    <w:rsid w:val="00FA78F1"/>
    <w:rsid w:val="00FA7B61"/>
    <w:rsid w:val="00FB03FF"/>
    <w:rsid w:val="00FB07D8"/>
    <w:rsid w:val="00FB0EAE"/>
    <w:rsid w:val="00FB1FE6"/>
    <w:rsid w:val="00FB3456"/>
    <w:rsid w:val="00FB3813"/>
    <w:rsid w:val="00FB54C7"/>
    <w:rsid w:val="00FB5BD1"/>
    <w:rsid w:val="00FB5EEA"/>
    <w:rsid w:val="00FB7223"/>
    <w:rsid w:val="00FB78B3"/>
    <w:rsid w:val="00FC2868"/>
    <w:rsid w:val="00FC51FA"/>
    <w:rsid w:val="00FC667B"/>
    <w:rsid w:val="00FC6855"/>
    <w:rsid w:val="00FD0C59"/>
    <w:rsid w:val="00FD149E"/>
    <w:rsid w:val="00FD1722"/>
    <w:rsid w:val="00FD17EC"/>
    <w:rsid w:val="00FD1FAB"/>
    <w:rsid w:val="00FD23D1"/>
    <w:rsid w:val="00FD268F"/>
    <w:rsid w:val="00FD462F"/>
    <w:rsid w:val="00FD6B95"/>
    <w:rsid w:val="00FD7042"/>
    <w:rsid w:val="00FD75EF"/>
    <w:rsid w:val="00FD7755"/>
    <w:rsid w:val="00FE06DB"/>
    <w:rsid w:val="00FE131C"/>
    <w:rsid w:val="00FE13C0"/>
    <w:rsid w:val="00FE151A"/>
    <w:rsid w:val="00FE1922"/>
    <w:rsid w:val="00FE2E23"/>
    <w:rsid w:val="00FE359B"/>
    <w:rsid w:val="00FE3BDD"/>
    <w:rsid w:val="00FE4531"/>
    <w:rsid w:val="00FE4CB1"/>
    <w:rsid w:val="00FE4CD6"/>
    <w:rsid w:val="00FE51AC"/>
    <w:rsid w:val="00FE5C97"/>
    <w:rsid w:val="00FE5DCD"/>
    <w:rsid w:val="00FE5FA0"/>
    <w:rsid w:val="00FE7878"/>
    <w:rsid w:val="00FF06B1"/>
    <w:rsid w:val="00FF2CCA"/>
    <w:rsid w:val="00FF49B0"/>
    <w:rsid w:val="00FF5F60"/>
    <w:rsid w:val="00FF682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w w:val="110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Times New Roman"/>
      <w:w w:val="1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B15B3"/>
    <w:pPr>
      <w:jc w:val="both"/>
    </w:pPr>
    <w:rPr>
      <w:rFonts w:ascii="Times New Roman" w:hAnsi="Times New Roman" w:cs="Times New Roman"/>
      <w:w w:val="100"/>
      <w:szCs w:val="20"/>
    </w:rPr>
  </w:style>
  <w:style w:type="paragraph" w:styleId="BodyTextIndent">
    <w:name w:val="Body Text Indent"/>
    <w:basedOn w:val="Normal"/>
    <w:rsid w:val="00CB15B3"/>
    <w:pPr>
      <w:spacing w:line="360" w:lineRule="auto"/>
      <w:ind w:right="566" w:firstLine="589"/>
      <w:jc w:val="both"/>
    </w:pPr>
    <w:rPr>
      <w:rFonts w:cs="Times New Roman"/>
      <w:w w:val="100"/>
      <w:sz w:val="20"/>
      <w:szCs w:val="20"/>
    </w:rPr>
  </w:style>
  <w:style w:type="paragraph" w:customStyle="1" w:styleId="HeadingDeltioTipou">
    <w:name w:val="Heading Deltio Tipou"/>
    <w:basedOn w:val="Caption"/>
    <w:rsid w:val="00CB15B3"/>
    <w:pPr>
      <w:spacing w:after="120" w:line="360" w:lineRule="auto"/>
      <w:ind w:right="-52"/>
      <w:jc w:val="center"/>
    </w:pPr>
    <w:rPr>
      <w:rFonts w:cs="Times New Roman"/>
      <w:bCs w:val="0"/>
      <w:w w:val="100"/>
      <w:sz w:val="22"/>
      <w:u w:val="single"/>
    </w:rPr>
  </w:style>
  <w:style w:type="paragraph" w:customStyle="1" w:styleId="bodydeltiotipou">
    <w:name w:val="body deltio tipou"/>
    <w:basedOn w:val="BodyTextIndent"/>
    <w:rsid w:val="00CB15B3"/>
    <w:pPr>
      <w:spacing w:after="120"/>
      <w:ind w:right="0" w:firstLine="0"/>
    </w:pPr>
    <w:rPr>
      <w:sz w:val="22"/>
    </w:rPr>
  </w:style>
  <w:style w:type="paragraph" w:customStyle="1" w:styleId="thema">
    <w:name w:val="thema"/>
    <w:basedOn w:val="BodyTextIndent"/>
    <w:rsid w:val="00CB15B3"/>
    <w:pPr>
      <w:ind w:left="709" w:right="0" w:hanging="709"/>
      <w:jc w:val="left"/>
    </w:pPr>
    <w:rPr>
      <w:b/>
      <w:bCs/>
      <w:sz w:val="22"/>
    </w:rPr>
  </w:style>
  <w:style w:type="paragraph" w:styleId="Caption">
    <w:name w:val="caption"/>
    <w:basedOn w:val="Normal"/>
    <w:next w:val="Normal"/>
    <w:qFormat/>
    <w:rsid w:val="00CB15B3"/>
    <w:rPr>
      <w:b/>
      <w:bCs/>
      <w:sz w:val="20"/>
      <w:szCs w:val="20"/>
    </w:rPr>
  </w:style>
  <w:style w:type="paragraph" w:styleId="Title">
    <w:name w:val="Title"/>
    <w:basedOn w:val="Normal"/>
    <w:qFormat/>
    <w:rsid w:val="00AF5946"/>
    <w:pPr>
      <w:jc w:val="center"/>
    </w:pPr>
    <w:rPr>
      <w:rFonts w:cs="Times New Roman"/>
      <w:b/>
      <w:w w:val="100"/>
      <w:sz w:val="22"/>
      <w:szCs w:val="20"/>
    </w:rPr>
  </w:style>
  <w:style w:type="character" w:customStyle="1" w:styleId="apple-style-span">
    <w:name w:val="apple-style-span"/>
    <w:basedOn w:val="DefaultParagraphFont"/>
    <w:rsid w:val="00C376C6"/>
  </w:style>
  <w:style w:type="character" w:customStyle="1" w:styleId="apple-converted-space">
    <w:name w:val="apple-converted-space"/>
    <w:basedOn w:val="DefaultParagraphFont"/>
    <w:rsid w:val="00C376C6"/>
  </w:style>
  <w:style w:type="character" w:styleId="Strong">
    <w:name w:val="Strong"/>
    <w:qFormat/>
    <w:rsid w:val="00C376C6"/>
    <w:rPr>
      <w:b/>
      <w:bCs/>
    </w:rPr>
  </w:style>
  <w:style w:type="paragraph" w:styleId="BalloonText">
    <w:name w:val="Balloon Text"/>
    <w:basedOn w:val="Normal"/>
    <w:semiHidden/>
    <w:rsid w:val="00946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3D79"/>
    <w:rPr>
      <w:sz w:val="16"/>
      <w:szCs w:val="16"/>
    </w:rPr>
  </w:style>
  <w:style w:type="paragraph" w:styleId="CommentText">
    <w:name w:val="annotation text"/>
    <w:basedOn w:val="Normal"/>
    <w:semiHidden/>
    <w:rsid w:val="00AB3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3D79"/>
    <w:rPr>
      <w:b/>
      <w:bCs/>
    </w:rPr>
  </w:style>
  <w:style w:type="paragraph" w:styleId="EndnoteText">
    <w:name w:val="endnote text"/>
    <w:basedOn w:val="Normal"/>
    <w:link w:val="EndnoteTextChar"/>
    <w:rsid w:val="003B5BCF"/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3B5BCF"/>
    <w:rPr>
      <w:rFonts w:ascii="Arial" w:hAnsi="Arial" w:cs="Arial"/>
      <w:w w:val="110"/>
      <w:lang w:eastAsia="en-US"/>
    </w:rPr>
  </w:style>
  <w:style w:type="character" w:styleId="EndnoteReference">
    <w:name w:val="endnote reference"/>
    <w:rsid w:val="003B5BCF"/>
    <w:rPr>
      <w:vertAlign w:val="superscript"/>
    </w:rPr>
  </w:style>
  <w:style w:type="paragraph" w:styleId="FootnoteText">
    <w:name w:val="footnote text"/>
    <w:basedOn w:val="Normal"/>
    <w:link w:val="FootnoteTextChar"/>
    <w:rsid w:val="003B5BCF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3B5BCF"/>
    <w:rPr>
      <w:rFonts w:ascii="Arial" w:hAnsi="Arial" w:cs="Arial"/>
      <w:w w:val="110"/>
      <w:lang w:eastAsia="en-US"/>
    </w:rPr>
  </w:style>
  <w:style w:type="character" w:styleId="FootnoteReference">
    <w:name w:val="footnote reference"/>
    <w:rsid w:val="003B5BCF"/>
    <w:rPr>
      <w:vertAlign w:val="superscript"/>
    </w:rPr>
  </w:style>
  <w:style w:type="character" w:customStyle="1" w:styleId="bog-bodytext1">
    <w:name w:val="bog-bodytext1"/>
    <w:rsid w:val="00C63A26"/>
    <w:rPr>
      <w:rFonts w:ascii="Tahoma" w:hAnsi="Tahoma" w:cs="Tahoma" w:hint="default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C2569A"/>
    <w:rPr>
      <w:rFonts w:ascii="Arial" w:hAnsi="Arial" w:cs="Arial"/>
      <w:w w:val="11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w w:val="110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Times New Roman"/>
      <w:w w:val="1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CB15B3"/>
    <w:pPr>
      <w:jc w:val="both"/>
    </w:pPr>
    <w:rPr>
      <w:rFonts w:ascii="Times New Roman" w:hAnsi="Times New Roman" w:cs="Times New Roman"/>
      <w:w w:val="100"/>
      <w:szCs w:val="20"/>
    </w:rPr>
  </w:style>
  <w:style w:type="paragraph" w:styleId="BodyTextIndent">
    <w:name w:val="Body Text Indent"/>
    <w:basedOn w:val="Normal"/>
    <w:rsid w:val="00CB15B3"/>
    <w:pPr>
      <w:spacing w:line="360" w:lineRule="auto"/>
      <w:ind w:right="566" w:firstLine="589"/>
      <w:jc w:val="both"/>
    </w:pPr>
    <w:rPr>
      <w:rFonts w:cs="Times New Roman"/>
      <w:w w:val="100"/>
      <w:sz w:val="20"/>
      <w:szCs w:val="20"/>
    </w:rPr>
  </w:style>
  <w:style w:type="paragraph" w:customStyle="1" w:styleId="HeadingDeltioTipou">
    <w:name w:val="Heading Deltio Tipou"/>
    <w:basedOn w:val="Caption"/>
    <w:rsid w:val="00CB15B3"/>
    <w:pPr>
      <w:spacing w:after="120" w:line="360" w:lineRule="auto"/>
      <w:ind w:right="-52"/>
      <w:jc w:val="center"/>
    </w:pPr>
    <w:rPr>
      <w:rFonts w:cs="Times New Roman"/>
      <w:bCs w:val="0"/>
      <w:w w:val="100"/>
      <w:sz w:val="22"/>
      <w:u w:val="single"/>
    </w:rPr>
  </w:style>
  <w:style w:type="paragraph" w:customStyle="1" w:styleId="bodydeltiotipou">
    <w:name w:val="body deltio tipou"/>
    <w:basedOn w:val="BodyTextIndent"/>
    <w:rsid w:val="00CB15B3"/>
    <w:pPr>
      <w:spacing w:after="120"/>
      <w:ind w:right="0" w:firstLine="0"/>
    </w:pPr>
    <w:rPr>
      <w:sz w:val="22"/>
    </w:rPr>
  </w:style>
  <w:style w:type="paragraph" w:customStyle="1" w:styleId="thema">
    <w:name w:val="thema"/>
    <w:basedOn w:val="BodyTextIndent"/>
    <w:rsid w:val="00CB15B3"/>
    <w:pPr>
      <w:ind w:left="709" w:right="0" w:hanging="709"/>
      <w:jc w:val="left"/>
    </w:pPr>
    <w:rPr>
      <w:b/>
      <w:bCs/>
      <w:sz w:val="22"/>
    </w:rPr>
  </w:style>
  <w:style w:type="paragraph" w:styleId="Caption">
    <w:name w:val="caption"/>
    <w:basedOn w:val="Normal"/>
    <w:next w:val="Normal"/>
    <w:qFormat/>
    <w:rsid w:val="00CB15B3"/>
    <w:rPr>
      <w:b/>
      <w:bCs/>
      <w:sz w:val="20"/>
      <w:szCs w:val="20"/>
    </w:rPr>
  </w:style>
  <w:style w:type="paragraph" w:styleId="Title">
    <w:name w:val="Title"/>
    <w:basedOn w:val="Normal"/>
    <w:qFormat/>
    <w:rsid w:val="00AF5946"/>
    <w:pPr>
      <w:jc w:val="center"/>
    </w:pPr>
    <w:rPr>
      <w:rFonts w:cs="Times New Roman"/>
      <w:b/>
      <w:w w:val="100"/>
      <w:sz w:val="22"/>
      <w:szCs w:val="20"/>
    </w:rPr>
  </w:style>
  <w:style w:type="character" w:customStyle="1" w:styleId="apple-style-span">
    <w:name w:val="apple-style-span"/>
    <w:basedOn w:val="DefaultParagraphFont"/>
    <w:rsid w:val="00C376C6"/>
  </w:style>
  <w:style w:type="character" w:customStyle="1" w:styleId="apple-converted-space">
    <w:name w:val="apple-converted-space"/>
    <w:basedOn w:val="DefaultParagraphFont"/>
    <w:rsid w:val="00C376C6"/>
  </w:style>
  <w:style w:type="character" w:styleId="Strong">
    <w:name w:val="Strong"/>
    <w:qFormat/>
    <w:rsid w:val="00C376C6"/>
    <w:rPr>
      <w:b/>
      <w:bCs/>
    </w:rPr>
  </w:style>
  <w:style w:type="paragraph" w:styleId="BalloonText">
    <w:name w:val="Balloon Text"/>
    <w:basedOn w:val="Normal"/>
    <w:semiHidden/>
    <w:rsid w:val="00946C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3D79"/>
    <w:rPr>
      <w:sz w:val="16"/>
      <w:szCs w:val="16"/>
    </w:rPr>
  </w:style>
  <w:style w:type="paragraph" w:styleId="CommentText">
    <w:name w:val="annotation text"/>
    <w:basedOn w:val="Normal"/>
    <w:semiHidden/>
    <w:rsid w:val="00AB3D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3D79"/>
    <w:rPr>
      <w:b/>
      <w:bCs/>
    </w:rPr>
  </w:style>
  <w:style w:type="paragraph" w:styleId="EndnoteText">
    <w:name w:val="endnote text"/>
    <w:basedOn w:val="Normal"/>
    <w:link w:val="EndnoteTextChar"/>
    <w:rsid w:val="003B5BCF"/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3B5BCF"/>
    <w:rPr>
      <w:rFonts w:ascii="Arial" w:hAnsi="Arial" w:cs="Arial"/>
      <w:w w:val="110"/>
      <w:lang w:eastAsia="en-US"/>
    </w:rPr>
  </w:style>
  <w:style w:type="character" w:styleId="EndnoteReference">
    <w:name w:val="endnote reference"/>
    <w:rsid w:val="003B5BCF"/>
    <w:rPr>
      <w:vertAlign w:val="superscript"/>
    </w:rPr>
  </w:style>
  <w:style w:type="paragraph" w:styleId="FootnoteText">
    <w:name w:val="footnote text"/>
    <w:basedOn w:val="Normal"/>
    <w:link w:val="FootnoteTextChar"/>
    <w:rsid w:val="003B5BCF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3B5BCF"/>
    <w:rPr>
      <w:rFonts w:ascii="Arial" w:hAnsi="Arial" w:cs="Arial"/>
      <w:w w:val="110"/>
      <w:lang w:eastAsia="en-US"/>
    </w:rPr>
  </w:style>
  <w:style w:type="character" w:styleId="FootnoteReference">
    <w:name w:val="footnote reference"/>
    <w:rsid w:val="003B5BCF"/>
    <w:rPr>
      <w:vertAlign w:val="superscript"/>
    </w:rPr>
  </w:style>
  <w:style w:type="character" w:customStyle="1" w:styleId="bog-bodytext1">
    <w:name w:val="bog-bodytext1"/>
    <w:rsid w:val="00C63A26"/>
    <w:rPr>
      <w:rFonts w:ascii="Tahoma" w:hAnsi="Tahoma" w:cs="Tahoma" w:hint="default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C2569A"/>
    <w:rPr>
      <w:rFonts w:ascii="Arial" w:hAnsi="Arial" w:cs="Arial"/>
      <w:w w:val="1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EDBA-2B37-4B32-A708-EC9D4360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6177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>bog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ekarakatsani</dc:creator>
  <cp:lastModifiedBy>Kouloulia Maria</cp:lastModifiedBy>
  <cp:revision>2</cp:revision>
  <cp:lastPrinted>2017-11-14T09:56:00Z</cp:lastPrinted>
  <dcterms:created xsi:type="dcterms:W3CDTF">2017-11-21T10:32:00Z</dcterms:created>
  <dcterms:modified xsi:type="dcterms:W3CDTF">2017-11-21T10:32:00Z</dcterms:modified>
</cp:coreProperties>
</file>